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00F6" w:rsidRDefault="00ED567D">
      <w:pPr>
        <w:pStyle w:val="Corpotesto"/>
        <w:spacing w:before="230"/>
        <w:rPr>
          <w:rFonts w:ascii="Times New Roman"/>
          <w:sz w:val="52"/>
        </w:rPr>
      </w:pPr>
      <w:bookmarkStart w:id="0" w:name="_GoBack"/>
      <w:bookmarkEnd w:id="0"/>
      <w:r>
        <w:rPr>
          <w:rFonts w:ascii="Times New Roman"/>
          <w:noProof/>
          <w:sz w:val="52"/>
          <w:lang w:eastAsia="it-IT"/>
        </w:rPr>
        <mc:AlternateContent>
          <mc:Choice Requires="wps">
            <w:drawing>
              <wp:anchor distT="0" distB="0" distL="0" distR="0" simplePos="0" relativeHeight="486817280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ge">
                  <wp:posOffset>9990959</wp:posOffset>
                </wp:positionV>
                <wp:extent cx="6297295" cy="330835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97295" cy="330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164" w:lineRule="exact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933634"/>
                                <w:sz w:val="16"/>
                              </w:rPr>
                              <w:t>Avviso</w:t>
                            </w:r>
                            <w:r>
                              <w:rPr>
                                <w:color w:val="933634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933634"/>
                                <w:sz w:val="16"/>
                              </w:rPr>
                              <w:t>pubblico</w:t>
                            </w:r>
                            <w:r>
                              <w:rPr>
                                <w:color w:val="933634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933634"/>
                                <w:sz w:val="16"/>
                              </w:rPr>
                              <w:t>“</w:t>
                            </w:r>
                            <w:proofErr w:type="spellStart"/>
                            <w:r>
                              <w:rPr>
                                <w:color w:val="933634"/>
                                <w:sz w:val="16"/>
                              </w:rPr>
                              <w:t>Crowdfunding</w:t>
                            </w:r>
                            <w:proofErr w:type="spellEnd"/>
                            <w:r>
                              <w:rPr>
                                <w:color w:val="933634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933634"/>
                                <w:sz w:val="16"/>
                              </w:rPr>
                              <w:t>Civico</w:t>
                            </w:r>
                            <w:r>
                              <w:rPr>
                                <w:color w:val="933634"/>
                                <w:spacing w:val="-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933634"/>
                                <w:sz w:val="16"/>
                              </w:rPr>
                              <w:t>2024-</w:t>
                            </w:r>
                            <w:r>
                              <w:rPr>
                                <w:color w:val="933634"/>
                                <w:spacing w:val="-2"/>
                                <w:sz w:val="16"/>
                              </w:rPr>
                              <w:t>2025”</w:t>
                            </w:r>
                          </w:p>
                          <w:p w:rsidR="008300F6" w:rsidRDefault="00ED567D">
                            <w:pPr>
                              <w:tabs>
                                <w:tab w:val="left" w:pos="9794"/>
                              </w:tabs>
                              <w:spacing w:before="59" w:line="139" w:lineRule="auto"/>
                              <w:rPr>
                                <w:position w:val="-12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Direzione</w:t>
                            </w:r>
                            <w:r>
                              <w:rPr>
                                <w:b/>
                                <w:color w:val="595959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b/>
                                <w:color w:val="595959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Progetto</w:t>
                            </w:r>
                            <w:r>
                              <w:rPr>
                                <w:b/>
                                <w:color w:val="595959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Economia</w:t>
                            </w:r>
                            <w:r>
                              <w:rPr>
                                <w:b/>
                                <w:color w:val="595959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Urbana,</w:t>
                            </w:r>
                            <w:r>
                              <w:rPr>
                                <w:b/>
                                <w:color w:val="595959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Moda</w:t>
                            </w:r>
                            <w:r>
                              <w:rPr>
                                <w:b/>
                                <w:color w:val="595959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z w:val="14"/>
                              </w:rPr>
                              <w:t>e</w:t>
                            </w:r>
                            <w:r>
                              <w:rPr>
                                <w:b/>
                                <w:color w:val="595959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595959"/>
                                <w:spacing w:val="-2"/>
                                <w:sz w:val="14"/>
                              </w:rPr>
                              <w:t>Design</w:t>
                            </w:r>
                            <w:r>
                              <w:rPr>
                                <w:rFonts w:ascii="Times New Roman"/>
                                <w:color w:val="595959"/>
                                <w:sz w:val="14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position w:val="-12"/>
                                <w:sz w:val="24"/>
                              </w:rPr>
                              <w:t>0</w:t>
                            </w:r>
                          </w:p>
                          <w:p w:rsidR="008300F6" w:rsidRDefault="00ED567D">
                            <w:pPr>
                              <w:spacing w:line="92" w:lineRule="exact"/>
                              <w:rPr>
                                <w:i/>
                                <w:sz w:val="14"/>
                              </w:rPr>
                            </w:pP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PN</w:t>
                            </w:r>
                            <w:r>
                              <w:rPr>
                                <w:i/>
                                <w:color w:val="595959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Metro</w:t>
                            </w:r>
                            <w:r>
                              <w:rPr>
                                <w:i/>
                                <w:color w:val="595959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Plus</w:t>
                            </w:r>
                            <w:r>
                              <w:rPr>
                                <w:i/>
                                <w:color w:val="595959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e</w:t>
                            </w:r>
                            <w:r>
                              <w:rPr>
                                <w:i/>
                                <w:color w:val="595959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Città</w:t>
                            </w:r>
                            <w:r>
                              <w:rPr>
                                <w:i/>
                                <w:color w:val="595959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Medie</w:t>
                            </w:r>
                            <w:r>
                              <w:rPr>
                                <w:i/>
                                <w:color w:val="595959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Sud</w:t>
                            </w:r>
                            <w:r>
                              <w:rPr>
                                <w:i/>
                                <w:color w:val="595959"/>
                                <w:spacing w:val="-1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595959"/>
                                <w:sz w:val="14"/>
                              </w:rPr>
                              <w:t>2021-</w:t>
                            </w:r>
                            <w:r>
                              <w:rPr>
                                <w:i/>
                                <w:color w:val="595959"/>
                                <w:spacing w:val="-4"/>
                                <w:sz w:val="14"/>
                              </w:rPr>
                              <w:t>2027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2" o:spid="_x0000_s1026" type="#_x0000_t202" style="position:absolute;margin-left:56.65pt;margin-top:786.7pt;width:495.85pt;height:26.05pt;z-index:-16499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164" w:lineRule="exact"/>
                        <w:rPr>
                          <w:sz w:val="16"/>
                        </w:rPr>
                      </w:pPr>
                      <w:r>
                        <w:rPr>
                          <w:color w:val="933634"/>
                          <w:sz w:val="16"/>
                        </w:rPr>
                        <w:t>Avviso</w:t>
                      </w:r>
                      <w:r>
                        <w:rPr>
                          <w:color w:val="933634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color w:val="933634"/>
                          <w:sz w:val="16"/>
                        </w:rPr>
                        <w:t>pubblico</w:t>
                      </w:r>
                      <w:r>
                        <w:rPr>
                          <w:color w:val="933634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color w:val="933634"/>
                          <w:sz w:val="16"/>
                        </w:rPr>
                        <w:t>“</w:t>
                      </w:r>
                      <w:proofErr w:type="spellStart"/>
                      <w:r>
                        <w:rPr>
                          <w:color w:val="933634"/>
                          <w:sz w:val="16"/>
                        </w:rPr>
                        <w:t>Crowdfunding</w:t>
                      </w:r>
                      <w:proofErr w:type="spellEnd"/>
                      <w:r>
                        <w:rPr>
                          <w:color w:val="933634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color w:val="933634"/>
                          <w:sz w:val="16"/>
                        </w:rPr>
                        <w:t>Civico</w:t>
                      </w:r>
                      <w:r>
                        <w:rPr>
                          <w:color w:val="933634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color w:val="933634"/>
                          <w:sz w:val="16"/>
                        </w:rPr>
                        <w:t>2024-</w:t>
                      </w:r>
                      <w:r>
                        <w:rPr>
                          <w:color w:val="933634"/>
                          <w:spacing w:val="-2"/>
                          <w:sz w:val="16"/>
                        </w:rPr>
                        <w:t>2025”</w:t>
                      </w:r>
                    </w:p>
                    <w:p w:rsidR="008300F6" w:rsidRDefault="00ED567D">
                      <w:pPr>
                        <w:tabs>
                          <w:tab w:val="left" w:pos="9794"/>
                        </w:tabs>
                        <w:spacing w:before="59" w:line="139" w:lineRule="auto"/>
                        <w:rPr>
                          <w:position w:val="-12"/>
                          <w:sz w:val="24"/>
                        </w:rPr>
                      </w:pPr>
                      <w:r>
                        <w:rPr>
                          <w:b/>
                          <w:color w:val="595959"/>
                          <w:sz w:val="14"/>
                        </w:rPr>
                        <w:t>Direzione</w:t>
                      </w:r>
                      <w:r>
                        <w:rPr>
                          <w:b/>
                          <w:color w:val="595959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di</w:t>
                      </w:r>
                      <w:r>
                        <w:rPr>
                          <w:b/>
                          <w:color w:val="595959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Progetto</w:t>
                      </w:r>
                      <w:r>
                        <w:rPr>
                          <w:b/>
                          <w:color w:val="595959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Economia</w:t>
                      </w:r>
                      <w:r>
                        <w:rPr>
                          <w:b/>
                          <w:color w:val="595959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Urbana,</w:t>
                      </w:r>
                      <w:r>
                        <w:rPr>
                          <w:b/>
                          <w:color w:val="595959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Moda</w:t>
                      </w:r>
                      <w:r>
                        <w:rPr>
                          <w:b/>
                          <w:color w:val="595959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z w:val="14"/>
                        </w:rPr>
                        <w:t>e</w:t>
                      </w:r>
                      <w:r>
                        <w:rPr>
                          <w:b/>
                          <w:color w:val="595959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b/>
                          <w:color w:val="595959"/>
                          <w:spacing w:val="-2"/>
                          <w:sz w:val="14"/>
                        </w:rPr>
                        <w:t>Design</w:t>
                      </w:r>
                      <w:r>
                        <w:rPr>
                          <w:rFonts w:ascii="Times New Roman"/>
                          <w:color w:val="595959"/>
                          <w:sz w:val="14"/>
                        </w:rPr>
                        <w:tab/>
                      </w:r>
                      <w:r>
                        <w:rPr>
                          <w:spacing w:val="-10"/>
                          <w:position w:val="-12"/>
                          <w:sz w:val="24"/>
                        </w:rPr>
                        <w:t>0</w:t>
                      </w:r>
                    </w:p>
                    <w:p w:rsidR="008300F6" w:rsidRDefault="00ED567D">
                      <w:pPr>
                        <w:spacing w:line="92" w:lineRule="exact"/>
                        <w:rPr>
                          <w:i/>
                          <w:sz w:val="14"/>
                        </w:rPr>
                      </w:pPr>
                      <w:r>
                        <w:rPr>
                          <w:i/>
                          <w:color w:val="595959"/>
                          <w:sz w:val="14"/>
                        </w:rPr>
                        <w:t>PN</w:t>
                      </w:r>
                      <w:r>
                        <w:rPr>
                          <w:i/>
                          <w:color w:val="595959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Metro</w:t>
                      </w:r>
                      <w:r>
                        <w:rPr>
                          <w:i/>
                          <w:color w:val="595959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Plus</w:t>
                      </w:r>
                      <w:r>
                        <w:rPr>
                          <w:i/>
                          <w:color w:val="595959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e</w:t>
                      </w:r>
                      <w:r>
                        <w:rPr>
                          <w:i/>
                          <w:color w:val="595959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Città</w:t>
                      </w:r>
                      <w:r>
                        <w:rPr>
                          <w:i/>
                          <w:color w:val="595959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Medie</w:t>
                      </w:r>
                      <w:r>
                        <w:rPr>
                          <w:i/>
                          <w:color w:val="595959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Sud</w:t>
                      </w:r>
                      <w:r>
                        <w:rPr>
                          <w:i/>
                          <w:color w:val="595959"/>
                          <w:spacing w:val="-1"/>
                          <w:sz w:val="14"/>
                        </w:rPr>
                        <w:t xml:space="preserve"> </w:t>
                      </w:r>
                      <w:r>
                        <w:rPr>
                          <w:i/>
                          <w:color w:val="595959"/>
                          <w:sz w:val="14"/>
                        </w:rPr>
                        <w:t>2021-</w:t>
                      </w:r>
                      <w:r>
                        <w:rPr>
                          <w:i/>
                          <w:color w:val="595959"/>
                          <w:spacing w:val="-4"/>
                          <w:sz w:val="14"/>
                        </w:rPr>
                        <w:t>2027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Times New Roman"/>
          <w:noProof/>
          <w:sz w:val="52"/>
          <w:lang w:eastAsia="it-IT"/>
        </w:rPr>
        <w:drawing>
          <wp:anchor distT="0" distB="0" distL="0" distR="0" simplePos="0" relativeHeight="4868177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52"/>
          <w:lang w:eastAsia="it-IT"/>
        </w:rPr>
        <w:drawing>
          <wp:anchor distT="0" distB="0" distL="0" distR="0" simplePos="0" relativeHeight="4868183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1453895</wp:posOffset>
            </wp:positionV>
            <wp:extent cx="7560564" cy="9238487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9238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ED567D">
      <w:pPr>
        <w:spacing w:line="1680" w:lineRule="atLeast"/>
        <w:ind w:left="246" w:right="236" w:firstLine="220"/>
        <w:rPr>
          <w:b/>
          <w:sz w:val="52"/>
        </w:rPr>
      </w:pPr>
      <w:r>
        <w:rPr>
          <w:b/>
          <w:color w:val="FFFFFF"/>
          <w:sz w:val="52"/>
        </w:rPr>
        <w:t>PN</w:t>
      </w:r>
      <w:r>
        <w:rPr>
          <w:b/>
          <w:color w:val="FFFFFF"/>
          <w:spacing w:val="-7"/>
          <w:sz w:val="52"/>
        </w:rPr>
        <w:t xml:space="preserve"> </w:t>
      </w:r>
      <w:r>
        <w:rPr>
          <w:b/>
          <w:color w:val="FFFFFF"/>
          <w:sz w:val="52"/>
        </w:rPr>
        <w:t>Metro</w:t>
      </w:r>
      <w:r>
        <w:rPr>
          <w:b/>
          <w:color w:val="FFFFFF"/>
          <w:spacing w:val="-4"/>
          <w:sz w:val="52"/>
        </w:rPr>
        <w:t xml:space="preserve"> </w:t>
      </w:r>
      <w:r>
        <w:rPr>
          <w:b/>
          <w:color w:val="FFFFFF"/>
          <w:sz w:val="52"/>
        </w:rPr>
        <w:t>Plus</w:t>
      </w:r>
      <w:r>
        <w:rPr>
          <w:b/>
          <w:color w:val="FFFFFF"/>
          <w:spacing w:val="-4"/>
          <w:sz w:val="52"/>
        </w:rPr>
        <w:t xml:space="preserve"> </w:t>
      </w:r>
      <w:r>
        <w:rPr>
          <w:b/>
          <w:color w:val="FFFFFF"/>
          <w:sz w:val="52"/>
        </w:rPr>
        <w:t>e</w:t>
      </w:r>
      <w:r>
        <w:rPr>
          <w:b/>
          <w:color w:val="FFFFFF"/>
          <w:spacing w:val="-4"/>
          <w:sz w:val="52"/>
        </w:rPr>
        <w:t xml:space="preserve"> </w:t>
      </w:r>
      <w:r>
        <w:rPr>
          <w:b/>
          <w:color w:val="FFFFFF"/>
          <w:sz w:val="52"/>
        </w:rPr>
        <w:t>Città</w:t>
      </w:r>
      <w:r>
        <w:rPr>
          <w:b/>
          <w:color w:val="FFFFFF"/>
          <w:spacing w:val="-7"/>
          <w:sz w:val="52"/>
        </w:rPr>
        <w:t xml:space="preserve"> </w:t>
      </w:r>
      <w:r>
        <w:rPr>
          <w:b/>
          <w:color w:val="FFFFFF"/>
          <w:sz w:val="52"/>
        </w:rPr>
        <w:t>Medie</w:t>
      </w:r>
      <w:r>
        <w:rPr>
          <w:b/>
          <w:color w:val="FFFFFF"/>
          <w:spacing w:val="-7"/>
          <w:sz w:val="52"/>
        </w:rPr>
        <w:t xml:space="preserve"> </w:t>
      </w:r>
      <w:r>
        <w:rPr>
          <w:b/>
          <w:color w:val="FFFFFF"/>
          <w:sz w:val="52"/>
        </w:rPr>
        <w:t>Sud</w:t>
      </w:r>
      <w:r>
        <w:rPr>
          <w:b/>
          <w:color w:val="FFFFFF"/>
          <w:spacing w:val="-4"/>
          <w:sz w:val="52"/>
        </w:rPr>
        <w:t xml:space="preserve"> </w:t>
      </w:r>
      <w:r>
        <w:rPr>
          <w:b/>
          <w:color w:val="FFFFFF"/>
          <w:sz w:val="52"/>
        </w:rPr>
        <w:t>2021-2027 Avviso pubblico</w:t>
      </w:r>
    </w:p>
    <w:p w:rsidR="008300F6" w:rsidRDefault="00ED567D">
      <w:pPr>
        <w:spacing w:before="69"/>
        <w:ind w:left="246" w:right="236"/>
        <w:rPr>
          <w:b/>
          <w:sz w:val="52"/>
        </w:rPr>
      </w:pPr>
      <w:r>
        <w:rPr>
          <w:b/>
          <w:color w:val="FFFFFF"/>
          <w:sz w:val="52"/>
        </w:rPr>
        <w:t>“</w:t>
      </w:r>
      <w:proofErr w:type="spellStart"/>
      <w:r>
        <w:rPr>
          <w:b/>
          <w:color w:val="FFFFFF"/>
          <w:sz w:val="52"/>
        </w:rPr>
        <w:t>Crowdfunding</w:t>
      </w:r>
      <w:proofErr w:type="spellEnd"/>
      <w:r>
        <w:rPr>
          <w:b/>
          <w:color w:val="FFFFFF"/>
          <w:spacing w:val="-4"/>
          <w:sz w:val="52"/>
        </w:rPr>
        <w:t xml:space="preserve"> </w:t>
      </w:r>
      <w:r>
        <w:rPr>
          <w:b/>
          <w:color w:val="FFFFFF"/>
          <w:sz w:val="52"/>
        </w:rPr>
        <w:t>civico</w:t>
      </w:r>
      <w:r>
        <w:rPr>
          <w:b/>
          <w:color w:val="FFFFFF"/>
          <w:spacing w:val="-6"/>
          <w:sz w:val="52"/>
        </w:rPr>
        <w:t xml:space="preserve"> </w:t>
      </w:r>
      <w:r>
        <w:rPr>
          <w:b/>
          <w:color w:val="FFFFFF"/>
          <w:sz w:val="52"/>
        </w:rPr>
        <w:t>2024-2025</w:t>
      </w:r>
      <w:r>
        <w:rPr>
          <w:b/>
          <w:color w:val="FFFFFF"/>
          <w:spacing w:val="-9"/>
          <w:sz w:val="52"/>
        </w:rPr>
        <w:t xml:space="preserve"> </w:t>
      </w:r>
      <w:r>
        <w:rPr>
          <w:b/>
          <w:color w:val="FFFFFF"/>
          <w:sz w:val="52"/>
        </w:rPr>
        <w:t>-</w:t>
      </w:r>
      <w:r>
        <w:rPr>
          <w:b/>
          <w:color w:val="FFFFFF"/>
          <w:spacing w:val="-10"/>
          <w:sz w:val="52"/>
        </w:rPr>
        <w:t xml:space="preserve"> </w:t>
      </w:r>
      <w:r>
        <w:rPr>
          <w:b/>
          <w:color w:val="FFFFFF"/>
          <w:sz w:val="52"/>
        </w:rPr>
        <w:t>Alleanze</w:t>
      </w:r>
      <w:r>
        <w:rPr>
          <w:b/>
          <w:color w:val="FFFFFF"/>
          <w:spacing w:val="-6"/>
          <w:sz w:val="52"/>
        </w:rPr>
        <w:t xml:space="preserve"> </w:t>
      </w:r>
      <w:r>
        <w:rPr>
          <w:b/>
          <w:color w:val="FFFFFF"/>
          <w:sz w:val="52"/>
        </w:rPr>
        <w:t xml:space="preserve">di </w:t>
      </w:r>
      <w:r>
        <w:rPr>
          <w:b/>
          <w:color w:val="FFFFFF"/>
          <w:spacing w:val="-2"/>
          <w:sz w:val="52"/>
        </w:rPr>
        <w:t>quartiere”</w:t>
      </w:r>
    </w:p>
    <w:p w:rsidR="008300F6" w:rsidRDefault="008300F6">
      <w:pPr>
        <w:pStyle w:val="Corpotesto"/>
        <w:rPr>
          <w:b/>
          <w:sz w:val="20"/>
        </w:rPr>
      </w:pPr>
    </w:p>
    <w:p w:rsidR="008300F6" w:rsidRDefault="008300F6">
      <w:pPr>
        <w:pStyle w:val="Corpotesto"/>
        <w:rPr>
          <w:b/>
          <w:sz w:val="20"/>
        </w:rPr>
      </w:pPr>
    </w:p>
    <w:p w:rsidR="008300F6" w:rsidRDefault="00ED567D">
      <w:pPr>
        <w:pStyle w:val="Corpotesto"/>
        <w:spacing w:before="50"/>
        <w:rPr>
          <w:b/>
          <w:sz w:val="20"/>
        </w:rPr>
      </w:pPr>
      <w:r>
        <w:rPr>
          <w:b/>
          <w:noProof/>
          <w:sz w:val="20"/>
          <w:lang w:eastAsia="it-IT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708660</wp:posOffset>
                </wp:positionH>
                <wp:positionV relativeFrom="paragraph">
                  <wp:posOffset>211668</wp:posOffset>
                </wp:positionV>
                <wp:extent cx="6425565" cy="948055"/>
                <wp:effectExtent l="0" t="0" r="0" b="0"/>
                <wp:wrapTopAndBottom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25565" cy="948055"/>
                        </a:xfrm>
                        <a:prstGeom prst="rect">
                          <a:avLst/>
                        </a:prstGeom>
                        <a:ln w="18287">
                          <a:solidFill>
                            <a:srgbClr val="FFFFFF"/>
                          </a:solidFill>
                          <a:prstDash val="solid"/>
                        </a:ln>
                      </wps:spPr>
                      <wps:txbx>
                        <w:txbxContent>
                          <w:p w:rsidR="008300F6" w:rsidRDefault="00ED567D">
                            <w:pPr>
                              <w:spacing w:before="18"/>
                              <w:ind w:left="108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</w:rPr>
                              <w:t>Allegato</w:t>
                            </w:r>
                            <w:r>
                              <w:rPr>
                                <w:b/>
                                <w:color w:val="FFFFFF"/>
                                <w:spacing w:val="-22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56"/>
                              </w:rPr>
                              <w:t>14:</w:t>
                            </w:r>
                          </w:p>
                          <w:p w:rsidR="008300F6" w:rsidRDefault="00ED567D">
                            <w:pPr>
                              <w:spacing w:before="59"/>
                              <w:ind w:left="108"/>
                              <w:rPr>
                                <w:b/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FFFF"/>
                                <w:sz w:val="56"/>
                              </w:rPr>
                              <w:t>Check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pacing w:val="-12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</w:rPr>
                              <w:t>list</w:t>
                            </w:r>
                            <w:r>
                              <w:rPr>
                                <w:b/>
                                <w:color w:val="FFFFFF"/>
                                <w:spacing w:val="-1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56"/>
                              </w:rPr>
                              <w:t>DNSH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" o:spid="_x0000_s1027" type="#_x0000_t202" style="position:absolute;margin-left:55.8pt;margin-top:16.65pt;width:505.95pt;height:74.6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" filled="f" strokecolor="white" strokeweight=".50797mm">
                <v:path arrowok="t"/>
                <v:textbox inset="0,0,0,0">
                  <w:txbxContent>
                    <w:p w:rsidR="008300F6" w:rsidRDefault="00ED567D">
                      <w:pPr>
                        <w:spacing w:before="18"/>
                        <w:ind w:left="108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</w:rPr>
                        <w:t>Allegato</w:t>
                      </w:r>
                      <w:r>
                        <w:rPr>
                          <w:b/>
                          <w:color w:val="FFFFFF"/>
                          <w:spacing w:val="-22"/>
                          <w:sz w:val="5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-5"/>
                          <w:sz w:val="56"/>
                        </w:rPr>
                        <w:t>14:</w:t>
                      </w:r>
                    </w:p>
                    <w:p w:rsidR="008300F6" w:rsidRDefault="00ED567D">
                      <w:pPr>
                        <w:spacing w:before="59"/>
                        <w:ind w:left="108"/>
                        <w:rPr>
                          <w:b/>
                          <w:sz w:val="56"/>
                        </w:rPr>
                      </w:pPr>
                      <w:proofErr w:type="spellStart"/>
                      <w:r>
                        <w:rPr>
                          <w:b/>
                          <w:color w:val="FFFFFF"/>
                          <w:sz w:val="56"/>
                        </w:rPr>
                        <w:t>Check</w:t>
                      </w:r>
                      <w:proofErr w:type="spellEnd"/>
                      <w:r>
                        <w:rPr>
                          <w:b/>
                          <w:color w:val="FFFFFF"/>
                          <w:spacing w:val="-12"/>
                          <w:sz w:val="5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56"/>
                        </w:rPr>
                        <w:t>list</w:t>
                      </w:r>
                      <w:r>
                        <w:rPr>
                          <w:b/>
                          <w:color w:val="FFFFFF"/>
                          <w:spacing w:val="-11"/>
                          <w:sz w:val="5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-4"/>
                          <w:sz w:val="56"/>
                        </w:rPr>
                        <w:t>DNSH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300F6" w:rsidRDefault="008300F6">
      <w:pPr>
        <w:pStyle w:val="Corpotesto"/>
        <w:rPr>
          <w:b/>
          <w:sz w:val="36"/>
        </w:rPr>
      </w:pPr>
    </w:p>
    <w:p w:rsidR="008300F6" w:rsidRDefault="008300F6">
      <w:pPr>
        <w:pStyle w:val="Corpotesto"/>
        <w:rPr>
          <w:b/>
          <w:sz w:val="36"/>
        </w:rPr>
      </w:pPr>
    </w:p>
    <w:p w:rsidR="008300F6" w:rsidRDefault="008300F6">
      <w:pPr>
        <w:pStyle w:val="Corpotesto"/>
        <w:spacing w:before="246"/>
        <w:rPr>
          <w:b/>
          <w:sz w:val="36"/>
        </w:rPr>
      </w:pPr>
    </w:p>
    <w:p w:rsidR="008300F6" w:rsidRDefault="00ED567D">
      <w:pPr>
        <w:spacing w:before="1" w:line="436" w:lineRule="auto"/>
        <w:ind w:left="246" w:right="1809"/>
        <w:rPr>
          <w:b/>
          <w:sz w:val="36"/>
        </w:rPr>
      </w:pPr>
      <w:r>
        <w:rPr>
          <w:b/>
          <w:noProof/>
          <w:sz w:val="36"/>
          <w:lang w:eastAsia="it-IT"/>
        </w:rPr>
        <mc:AlternateContent>
          <mc:Choice Requires="wps">
            <w:drawing>
              <wp:anchor distT="0" distB="0" distL="0" distR="0" simplePos="0" relativeHeight="486816768" behindDoc="1" locked="0" layoutInCell="1" allowOverlap="1">
                <wp:simplePos x="0" y="0"/>
                <wp:positionH relativeFrom="page">
                  <wp:posOffset>669036</wp:posOffset>
                </wp:positionH>
                <wp:positionV relativeFrom="paragraph">
                  <wp:posOffset>1371111</wp:posOffset>
                </wp:positionV>
                <wp:extent cx="4848225" cy="737870"/>
                <wp:effectExtent l="0" t="0" r="0" b="0"/>
                <wp:wrapNone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48225" cy="7378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tabs>
                                <w:tab w:val="left" w:pos="1243"/>
                                <w:tab w:val="left" w:pos="1881"/>
                                <w:tab w:val="left" w:pos="4303"/>
                                <w:tab w:val="left" w:pos="5306"/>
                                <w:tab w:val="left" w:pos="7457"/>
                              </w:tabs>
                              <w:spacing w:line="367" w:lineRule="exact"/>
                              <w:ind w:left="410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1.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1.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  <w:t>Milano</w:t>
                            </w:r>
                            <w:r>
                              <w:rPr>
                                <w:b/>
                                <w:color w:val="FFFFFF"/>
                                <w:spacing w:val="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FFFFFF"/>
                                <w:spacing w:val="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15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uti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ono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</w:r>
                            <w:r>
                              <w:rPr>
                                <w:b/>
                                <w:color w:val="FFFFFF"/>
                                <w:spacing w:val="-10"/>
                                <w:sz w:val="36"/>
                              </w:rPr>
                              <w:t>a</w:t>
                            </w:r>
                          </w:p>
                          <w:p w:rsidR="008300F6" w:rsidRDefault="00ED567D">
                            <w:pPr>
                              <w:tabs>
                                <w:tab w:val="left" w:pos="1362"/>
                                <w:tab w:val="left" w:pos="1917"/>
                              </w:tabs>
                              <w:spacing w:before="362" w:line="433" w:lineRule="exact"/>
                              <w:rPr>
                                <w:b/>
                                <w:sz w:val="3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>CU</w:t>
                            </w:r>
                            <w:r>
                              <w:rPr>
                                <w:b/>
                                <w:color w:val="FFFFFF"/>
                                <w:spacing w:val="68"/>
                                <w:w w:val="15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b/>
                                <w:color w:val="FFFFFF"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-10"/>
                                <w:sz w:val="36"/>
                              </w:rPr>
                              <w:t>B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</w:r>
                            <w:r>
                              <w:rPr>
                                <w:b/>
                                <w:color w:val="FFFFFF"/>
                                <w:spacing w:val="-10"/>
                                <w:sz w:val="36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ab/>
                              <w:t>00</w:t>
                            </w:r>
                            <w:r>
                              <w:rPr>
                                <w:b/>
                                <w:color w:val="FFFFFF"/>
                                <w:spacing w:val="59"/>
                                <w:w w:val="15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36"/>
                              </w:rPr>
                              <w:t>270</w:t>
                            </w:r>
                            <w:r>
                              <w:rPr>
                                <w:b/>
                                <w:color w:val="FFFFFF"/>
                                <w:spacing w:val="59"/>
                                <w:w w:val="15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36"/>
                              </w:rPr>
                              <w:t>07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" o:spid="_x0000_s1028" type="#_x0000_t202" style="position:absolute;left:0;text-align:left;margin-left:52.7pt;margin-top:107.95pt;width:381.75pt;height:58.1pt;z-index:-1649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" filled="f" stroked="f">
                <v:path arrowok="t"/>
                <v:textbox inset="0,0,0,0">
                  <w:txbxContent>
                    <w:p w:rsidR="008300F6" w:rsidRDefault="00ED567D">
                      <w:pPr>
                        <w:tabs>
                          <w:tab w:val="left" w:pos="1243"/>
                          <w:tab w:val="left" w:pos="1881"/>
                          <w:tab w:val="left" w:pos="4303"/>
                          <w:tab w:val="left" w:pos="5306"/>
                          <w:tab w:val="left" w:pos="7457"/>
                        </w:tabs>
                        <w:spacing w:line="367" w:lineRule="exact"/>
                        <w:ind w:left="410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1.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</w:r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1.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  <w:t>Milano</w:t>
                      </w:r>
                      <w:r>
                        <w:rPr>
                          <w:b/>
                          <w:color w:val="FFFFFF"/>
                          <w:spacing w:val="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>a</w:t>
                      </w:r>
                      <w:r>
                        <w:rPr>
                          <w:b/>
                          <w:color w:val="FFFFFF"/>
                          <w:spacing w:val="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15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</w:r>
                      <w:proofErr w:type="spellStart"/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uti</w:t>
                      </w:r>
                      <w:proofErr w:type="spellEnd"/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</w:r>
                      <w:proofErr w:type="spellStart"/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ono</w:t>
                      </w:r>
                      <w:proofErr w:type="spellEnd"/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</w:r>
                      <w:r>
                        <w:rPr>
                          <w:b/>
                          <w:color w:val="FFFFFF"/>
                          <w:spacing w:val="-10"/>
                          <w:sz w:val="36"/>
                        </w:rPr>
                        <w:t>a</w:t>
                      </w:r>
                    </w:p>
                    <w:p w:rsidR="008300F6" w:rsidRDefault="00ED567D">
                      <w:pPr>
                        <w:tabs>
                          <w:tab w:val="left" w:pos="1362"/>
                          <w:tab w:val="left" w:pos="1917"/>
                        </w:tabs>
                        <w:spacing w:before="362" w:line="433" w:lineRule="exact"/>
                        <w:rPr>
                          <w:b/>
                          <w:sz w:val="36"/>
                        </w:rPr>
                      </w:pPr>
                      <w:proofErr w:type="gramStart"/>
                      <w:r>
                        <w:rPr>
                          <w:b/>
                          <w:color w:val="FFFFFF"/>
                          <w:sz w:val="36"/>
                        </w:rPr>
                        <w:t>CU</w:t>
                      </w:r>
                      <w:r>
                        <w:rPr>
                          <w:b/>
                          <w:color w:val="FFFFFF"/>
                          <w:spacing w:val="68"/>
                          <w:w w:val="15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>:</w:t>
                      </w:r>
                      <w:proofErr w:type="gramEnd"/>
                      <w:r>
                        <w:rPr>
                          <w:b/>
                          <w:color w:val="FFFFFF"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-10"/>
                          <w:sz w:val="36"/>
                        </w:rPr>
                        <w:t>B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</w:r>
                      <w:r>
                        <w:rPr>
                          <w:b/>
                          <w:color w:val="FFFFFF"/>
                          <w:spacing w:val="-10"/>
                          <w:sz w:val="36"/>
                        </w:rPr>
                        <w:t>C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ab/>
                        <w:t>00</w:t>
                      </w:r>
                      <w:r>
                        <w:rPr>
                          <w:b/>
                          <w:color w:val="FFFFFF"/>
                          <w:spacing w:val="59"/>
                          <w:w w:val="15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36"/>
                        </w:rPr>
                        <w:t>270</w:t>
                      </w:r>
                      <w:r>
                        <w:rPr>
                          <w:b/>
                          <w:color w:val="FFFFFF"/>
                          <w:spacing w:val="59"/>
                          <w:w w:val="15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-5"/>
                          <w:sz w:val="36"/>
                        </w:rPr>
                        <w:t>07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FFFFFF"/>
          <w:sz w:val="36"/>
        </w:rPr>
        <w:t>MI1.1.3.</w:t>
      </w:r>
      <w:proofErr w:type="gramStart"/>
      <w:r>
        <w:rPr>
          <w:b/>
          <w:color w:val="FFFFFF"/>
          <w:sz w:val="36"/>
        </w:rPr>
        <w:t>1.a</w:t>
      </w:r>
      <w:proofErr w:type="gramEnd"/>
      <w:r>
        <w:rPr>
          <w:b/>
          <w:color w:val="FFFFFF"/>
          <w:sz w:val="36"/>
        </w:rPr>
        <w:t>: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Milano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a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15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minuti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-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Economia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Urbana CUP: B45C23000270007</w:t>
      </w:r>
    </w:p>
    <w:p w:rsidR="008300F6" w:rsidRDefault="008300F6">
      <w:pPr>
        <w:spacing w:line="436" w:lineRule="auto"/>
        <w:rPr>
          <w:b/>
          <w:sz w:val="36"/>
        </w:rPr>
        <w:sectPr w:rsidR="008300F6">
          <w:headerReference w:type="default" r:id="rId9"/>
          <w:type w:val="continuous"/>
          <w:pgSz w:w="11910" w:h="16840"/>
          <w:pgMar w:top="1880" w:right="566" w:bottom="0" w:left="992" w:header="778" w:footer="0" w:gutter="0"/>
          <w:pgNumType w:start="1"/>
          <w:cols w:space="720"/>
        </w:sectPr>
      </w:pPr>
    </w:p>
    <w:p w:rsidR="008300F6" w:rsidRDefault="00ED567D">
      <w:pPr>
        <w:pStyle w:val="Corpotesto"/>
        <w:spacing w:before="117" w:line="268" w:lineRule="auto"/>
        <w:ind w:left="140" w:right="236"/>
      </w:pPr>
      <w:r>
        <w:rPr>
          <w:noProof/>
          <w:lang w:eastAsia="it-IT"/>
        </w:rPr>
        <w:lastRenderedPageBreak/>
        <w:drawing>
          <wp:anchor distT="0" distB="0" distL="0" distR="0" simplePos="0" relativeHeight="4868193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A"/>
        </w:rPr>
        <w:t>Nell’ambito dei finanziamenti europei anche nel PN Metro Plus è stato introdotto l’obbligo di verificare che l’intervento «non arrechi un danno significativo all’ambiente» (cd. DNSH).</w:t>
      </w:r>
    </w:p>
    <w:p w:rsidR="008300F6" w:rsidRDefault="00ED567D">
      <w:pPr>
        <w:pStyle w:val="Corpotesto"/>
        <w:spacing w:before="238" w:line="268" w:lineRule="auto"/>
        <w:ind w:left="140" w:right="375"/>
      </w:pPr>
      <w:r>
        <w:rPr>
          <w:color w:val="00000A"/>
        </w:rPr>
        <w:t>Si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tratta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spesso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una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verifica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che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non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stravolge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il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progetto,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in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quanto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richiede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il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rispetto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tutte</w:t>
      </w:r>
      <w:r>
        <w:rPr>
          <w:color w:val="00000A"/>
          <w:spacing w:val="-12"/>
        </w:rPr>
        <w:t xml:space="preserve"> </w:t>
      </w:r>
      <w:r>
        <w:rPr>
          <w:color w:val="00000A"/>
        </w:rPr>
        <w:t>le</w:t>
      </w:r>
      <w:r>
        <w:rPr>
          <w:color w:val="00000A"/>
          <w:spacing w:val="-10"/>
        </w:rPr>
        <w:t xml:space="preserve"> </w:t>
      </w:r>
      <w:r>
        <w:rPr>
          <w:color w:val="00000A"/>
        </w:rPr>
        <w:t>normative già vigenti e di qualche buona pratica, ma non può essere sottovalutata.</w:t>
      </w:r>
    </w:p>
    <w:p w:rsidR="008300F6" w:rsidRDefault="00ED567D">
      <w:pPr>
        <w:pStyle w:val="Corpotesto"/>
        <w:spacing w:before="239" w:line="268" w:lineRule="auto"/>
        <w:ind w:left="140" w:right="236"/>
      </w:pPr>
      <w:r>
        <w:rPr>
          <w:color w:val="00000A"/>
        </w:rPr>
        <w:t>Devono essere raccolti e conservati gli elementi probatori del rispetto del principio di non arrecare danno significativo, riassunti in apposite «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</w:rPr>
        <w:t xml:space="preserve"> list».</w:t>
      </w:r>
    </w:p>
    <w:p w:rsidR="008300F6" w:rsidRDefault="00ED567D">
      <w:pPr>
        <w:pStyle w:val="Corpotesto"/>
        <w:spacing w:before="238" w:line="268" w:lineRule="auto"/>
        <w:ind w:left="140" w:right="236"/>
      </w:pPr>
      <w:r>
        <w:rPr>
          <w:color w:val="00000A"/>
        </w:rPr>
        <w:t xml:space="preserve">Le schede principali, tenuto conto della tipologia di interventi finanziati sull’Avviso </w:t>
      </w:r>
      <w:proofErr w:type="spellStart"/>
      <w:r>
        <w:rPr>
          <w:color w:val="00000A"/>
        </w:rPr>
        <w:t>Crowdfund</w:t>
      </w:r>
      <w:r>
        <w:rPr>
          <w:color w:val="00000A"/>
        </w:rPr>
        <w:t>ing</w:t>
      </w:r>
      <w:proofErr w:type="spellEnd"/>
      <w:r>
        <w:rPr>
          <w:color w:val="00000A"/>
        </w:rPr>
        <w:t xml:space="preserve"> civico –</w:t>
      </w:r>
      <w:r>
        <w:rPr>
          <w:color w:val="00000A"/>
          <w:spacing w:val="80"/>
        </w:rPr>
        <w:t xml:space="preserve"> </w:t>
      </w:r>
      <w:r>
        <w:rPr>
          <w:color w:val="00000A"/>
        </w:rPr>
        <w:t>Alleanze di Quartiere, sono: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88"/>
        <w:ind w:left="999" w:hanging="359"/>
        <w:rPr>
          <w:rFonts w:ascii="Symbol" w:hAnsi="Symbol"/>
          <w:color w:val="00000A"/>
        </w:rPr>
      </w:pPr>
      <w:r>
        <w:rPr>
          <w:color w:val="00000A"/>
        </w:rPr>
        <w:t>Scheda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2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–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Ristrutturazioni</w:t>
      </w:r>
      <w:r>
        <w:rPr>
          <w:color w:val="00000A"/>
          <w:spacing w:val="-4"/>
        </w:rPr>
        <w:t xml:space="preserve"> </w:t>
      </w:r>
      <w:r>
        <w:rPr>
          <w:color w:val="00000A"/>
          <w:spacing w:val="-2"/>
        </w:rPr>
        <w:t>edilizie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75"/>
        <w:ind w:left="999" w:hanging="359"/>
        <w:rPr>
          <w:rFonts w:ascii="Symbol" w:hAnsi="Symbol"/>
          <w:color w:val="00000A"/>
        </w:rPr>
      </w:pPr>
      <w:r>
        <w:rPr>
          <w:color w:val="00000A"/>
        </w:rPr>
        <w:t>Scheda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3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–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Acquisto,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Leasing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e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Noleggio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computer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apparecchiature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elettriche</w:t>
      </w:r>
      <w:r>
        <w:rPr>
          <w:color w:val="00000A"/>
          <w:spacing w:val="-7"/>
        </w:rPr>
        <w:t xml:space="preserve"> </w:t>
      </w:r>
      <w:r>
        <w:rPr>
          <w:color w:val="00000A"/>
        </w:rPr>
        <w:t>ed</w:t>
      </w:r>
      <w:r>
        <w:rPr>
          <w:color w:val="00000A"/>
          <w:spacing w:val="-2"/>
        </w:rPr>
        <w:t xml:space="preserve"> elettroniche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74"/>
        <w:ind w:left="999" w:hanging="359"/>
        <w:rPr>
          <w:rFonts w:ascii="Symbol" w:hAnsi="Symbol"/>
          <w:color w:val="00000A"/>
        </w:rPr>
      </w:pPr>
      <w:r>
        <w:rPr>
          <w:color w:val="00000A"/>
        </w:rPr>
        <w:t>Scheda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6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-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Servizi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informatici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hosting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e</w:t>
      </w:r>
      <w:r>
        <w:rPr>
          <w:color w:val="00000A"/>
          <w:spacing w:val="-2"/>
        </w:rPr>
        <w:t xml:space="preserve"> </w:t>
      </w:r>
      <w:proofErr w:type="spellStart"/>
      <w:r>
        <w:rPr>
          <w:color w:val="00000A"/>
          <w:spacing w:val="-2"/>
        </w:rPr>
        <w:t>cloud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75" w:line="304" w:lineRule="auto"/>
        <w:ind w:right="5166" w:firstLine="499"/>
        <w:rPr>
          <w:rFonts w:ascii="Symbol" w:hAnsi="Symbol"/>
          <w:color w:val="00000A"/>
        </w:rPr>
      </w:pPr>
      <w:r>
        <w:rPr>
          <w:color w:val="00000A"/>
        </w:rPr>
        <w:t>Scheda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9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-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Acquisto,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noleggio,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leasing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 xml:space="preserve">veicoli Le relative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</w:rPr>
        <w:t xml:space="preserve"> list sono allegate di seguito.</w:t>
      </w:r>
    </w:p>
    <w:p w:rsidR="008300F6" w:rsidRDefault="00ED567D">
      <w:pPr>
        <w:pStyle w:val="Corpotesto"/>
        <w:spacing w:before="4"/>
        <w:ind w:left="140" w:right="561"/>
        <w:jc w:val="both"/>
      </w:pPr>
      <w:r>
        <w:rPr>
          <w:color w:val="00000A"/>
        </w:rPr>
        <w:t>Le</w:t>
      </w:r>
      <w:r>
        <w:rPr>
          <w:color w:val="00000A"/>
          <w:spacing w:val="-4"/>
        </w:rPr>
        <w:t xml:space="preserve">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  <w:spacing w:val="-2"/>
        </w:rPr>
        <w:t xml:space="preserve"> </w:t>
      </w:r>
      <w:r>
        <w:rPr>
          <w:color w:val="00000A"/>
        </w:rPr>
        <w:t>list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prevedono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una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sessione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da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compilarsi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ex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ante,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al</w:t>
      </w:r>
      <w:r>
        <w:rPr>
          <w:color w:val="00000A"/>
          <w:spacing w:val="-6"/>
        </w:rPr>
        <w:t xml:space="preserve"> </w:t>
      </w:r>
      <w:r>
        <w:rPr>
          <w:color w:val="00000A"/>
        </w:rPr>
        <w:t>momento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della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convenzione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sovvenzione,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e una sezione da compilarsi ex post, al momento della richiesta di saldo.</w:t>
      </w:r>
    </w:p>
    <w:p w:rsidR="008300F6" w:rsidRDefault="00ED567D">
      <w:pPr>
        <w:pStyle w:val="Corpotesto"/>
        <w:spacing w:before="75"/>
        <w:ind w:left="140" w:right="564"/>
        <w:jc w:val="both"/>
      </w:pPr>
      <w:r>
        <w:rPr>
          <w:color w:val="00000A"/>
        </w:rPr>
        <w:t>Alla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conclusione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del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progetto,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unitamente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alle</w:t>
      </w:r>
      <w:r>
        <w:rPr>
          <w:color w:val="00000A"/>
          <w:spacing w:val="-10"/>
        </w:rPr>
        <w:t xml:space="preserve">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  <w:spacing w:val="-11"/>
        </w:rPr>
        <w:t xml:space="preserve"> </w:t>
      </w:r>
      <w:r>
        <w:rPr>
          <w:color w:val="00000A"/>
        </w:rPr>
        <w:t>list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debitamente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compilate</w:t>
      </w:r>
      <w:r>
        <w:rPr>
          <w:color w:val="00000A"/>
          <w:spacing w:val="-13"/>
        </w:rPr>
        <w:t xml:space="preserve"> </w:t>
      </w:r>
      <w:r>
        <w:rPr>
          <w:color w:val="00000A"/>
        </w:rPr>
        <w:t>(con</w:t>
      </w:r>
      <w:r>
        <w:rPr>
          <w:color w:val="00000A"/>
          <w:spacing w:val="-9"/>
        </w:rPr>
        <w:t xml:space="preserve"> </w:t>
      </w:r>
      <w:r>
        <w:rPr>
          <w:color w:val="00000A"/>
        </w:rPr>
        <w:t>note,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>identificativi</w:t>
      </w:r>
      <w:r>
        <w:rPr>
          <w:color w:val="00000A"/>
          <w:spacing w:val="-11"/>
        </w:rPr>
        <w:t xml:space="preserve"> </w:t>
      </w:r>
      <w:r>
        <w:rPr>
          <w:color w:val="00000A"/>
        </w:rPr>
        <w:t xml:space="preserve">delle registrazioni, </w:t>
      </w:r>
      <w:proofErr w:type="spellStart"/>
      <w:r>
        <w:rPr>
          <w:color w:val="00000A"/>
        </w:rPr>
        <w:t>ecc</w:t>
      </w:r>
      <w:proofErr w:type="spellEnd"/>
      <w:r>
        <w:rPr>
          <w:color w:val="00000A"/>
        </w:rPr>
        <w:t>) andranno prodotti anche i documenti probatori, utili a dare evidenza delle modalità di ottemperanza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dei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diversi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punti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controllo.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Qualora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le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spese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fossero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numerose</w:t>
      </w:r>
      <w:r>
        <w:rPr>
          <w:color w:val="00000A"/>
          <w:spacing w:val="-3"/>
        </w:rPr>
        <w:t xml:space="preserve"> </w:t>
      </w:r>
      <w:r>
        <w:rPr>
          <w:color w:val="00000A"/>
        </w:rPr>
        <w:t>si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chiede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presentare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un</w:t>
      </w:r>
      <w:r>
        <w:rPr>
          <w:color w:val="00000A"/>
          <w:spacing w:val="-2"/>
        </w:rPr>
        <w:t xml:space="preserve"> </w:t>
      </w:r>
      <w:r>
        <w:rPr>
          <w:color w:val="00000A"/>
        </w:rPr>
        <w:t>pro- spetto riepilogativo.</w:t>
      </w:r>
    </w:p>
    <w:p w:rsidR="008300F6" w:rsidRDefault="00ED567D">
      <w:pPr>
        <w:pStyle w:val="Corpotesto"/>
        <w:spacing w:before="76"/>
        <w:ind w:left="140" w:right="563"/>
        <w:jc w:val="both"/>
      </w:pPr>
      <w:r>
        <w:rPr>
          <w:color w:val="00000A"/>
        </w:rPr>
        <w:t>Sempre in fase di saldo, andranno inoltre presentate le schede tecniche di materiali, arredi e altri prodotti acquistati o noleggiati (es.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vernici, vasi, materi</w:t>
      </w:r>
      <w:r>
        <w:rPr>
          <w:color w:val="00000A"/>
        </w:rPr>
        <w:t xml:space="preserve">ale per pulire graffiti, materiai artistico) per i quali non è </w:t>
      </w:r>
      <w:proofErr w:type="spellStart"/>
      <w:r>
        <w:rPr>
          <w:color w:val="00000A"/>
        </w:rPr>
        <w:t>pre</w:t>
      </w:r>
      <w:proofErr w:type="spellEnd"/>
      <w:r>
        <w:rPr>
          <w:color w:val="00000A"/>
        </w:rPr>
        <w:t xml:space="preserve">- vista una specifica scheda e relativa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</w:rPr>
        <w:t xml:space="preserve"> list.</w:t>
      </w:r>
    </w:p>
    <w:p w:rsidR="008300F6" w:rsidRDefault="00ED567D">
      <w:pPr>
        <w:pStyle w:val="Corpotesto"/>
        <w:spacing w:before="75"/>
        <w:ind w:left="140" w:right="564"/>
        <w:jc w:val="both"/>
      </w:pPr>
      <w:r>
        <w:rPr>
          <w:color w:val="00000A"/>
        </w:rPr>
        <w:t>Per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completezza informativa si riportano i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titoli delle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34 schede tecniche previste dal</w:t>
      </w:r>
      <w:r>
        <w:rPr>
          <w:color w:val="00000A"/>
          <w:spacing w:val="-1"/>
        </w:rPr>
        <w:t xml:space="preserve"> </w:t>
      </w:r>
      <w:r>
        <w:rPr>
          <w:color w:val="00000A"/>
        </w:rPr>
        <w:t>Ministero per l’</w:t>
      </w:r>
      <w:proofErr w:type="spellStart"/>
      <w:r>
        <w:rPr>
          <w:color w:val="00000A"/>
        </w:rPr>
        <w:t>Econo</w:t>
      </w:r>
      <w:proofErr w:type="spellEnd"/>
      <w:r>
        <w:rPr>
          <w:color w:val="00000A"/>
        </w:rPr>
        <w:t>- mia e le Finanze per la ver</w:t>
      </w:r>
      <w:r>
        <w:rPr>
          <w:color w:val="00000A"/>
        </w:rPr>
        <w:t>ifica del DNSH, che coprono diversi settori, e il link a cui sono disponibili.</w:t>
      </w:r>
    </w:p>
    <w:p w:rsidR="008300F6" w:rsidRDefault="00ED567D">
      <w:pPr>
        <w:pStyle w:val="Corpotesto"/>
        <w:spacing w:before="75"/>
        <w:ind w:left="140" w:right="565"/>
        <w:jc w:val="both"/>
      </w:pPr>
      <w:r>
        <w:rPr>
          <w:color w:val="00000A"/>
        </w:rPr>
        <w:t>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destinatari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sono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tenuti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>verificare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se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realizzano</w:t>
      </w:r>
      <w:r>
        <w:rPr>
          <w:color w:val="00000A"/>
          <w:spacing w:val="-5"/>
        </w:rPr>
        <w:t xml:space="preserve"> </w:t>
      </w:r>
      <w:r>
        <w:rPr>
          <w:color w:val="00000A"/>
        </w:rPr>
        <w:t>spese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che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ricadono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in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qualche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altra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tipologia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-4"/>
        </w:rPr>
        <w:t xml:space="preserve"> </w:t>
      </w:r>
      <w:r>
        <w:rPr>
          <w:color w:val="00000A"/>
        </w:rPr>
        <w:t>attività</w:t>
      </w:r>
      <w:r>
        <w:rPr>
          <w:color w:val="00000A"/>
          <w:spacing w:val="-8"/>
        </w:rPr>
        <w:t xml:space="preserve"> </w:t>
      </w:r>
      <w:r>
        <w:rPr>
          <w:color w:val="00000A"/>
        </w:rPr>
        <w:t xml:space="preserve">che prevede una specifica scheda e a darne pronta comunicazione al Comune al fine di integrare il set di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</w:rPr>
        <w:t xml:space="preserve"> list da compilare.</w:t>
      </w:r>
    </w:p>
    <w:p w:rsidR="008300F6" w:rsidRDefault="008300F6">
      <w:pPr>
        <w:pStyle w:val="Corpotesto"/>
        <w:spacing w:before="3"/>
      </w:pPr>
    </w:p>
    <w:p w:rsidR="008300F6" w:rsidRDefault="00ED567D">
      <w:pPr>
        <w:pStyle w:val="Corpotesto"/>
        <w:spacing w:line="268" w:lineRule="auto"/>
        <w:ind w:left="140" w:right="236"/>
      </w:pPr>
      <w:r>
        <w:rPr>
          <w:color w:val="00000A"/>
        </w:rPr>
        <w:t>A tal fine si suggerisce anche di informare tempestivamente il Comune in caso di eventuali modifiche delle spese previste nel</w:t>
      </w:r>
      <w:r>
        <w:rPr>
          <w:color w:val="00000A"/>
        </w:rPr>
        <w:t xml:space="preserve"> piano dei costi approvato.</w:t>
      </w:r>
    </w:p>
    <w:p w:rsidR="008300F6" w:rsidRDefault="00ED567D">
      <w:pPr>
        <w:pStyle w:val="Corpotesto"/>
        <w:spacing w:before="239" w:line="268" w:lineRule="auto"/>
        <w:ind w:left="140" w:right="236"/>
      </w:pPr>
      <w:r>
        <w:rPr>
          <w:color w:val="00000A"/>
        </w:rPr>
        <w:t xml:space="preserve">Elenco </w:t>
      </w:r>
      <w:proofErr w:type="spellStart"/>
      <w:r>
        <w:rPr>
          <w:color w:val="00000A"/>
        </w:rPr>
        <w:t>check</w:t>
      </w:r>
      <w:proofErr w:type="spellEnd"/>
      <w:r>
        <w:rPr>
          <w:color w:val="00000A"/>
        </w:rPr>
        <w:t>-list DNSH di cui alla Circolare MEF del 14 maggio 2024, n. 22 recante “Guida operativa per il</w:t>
      </w:r>
      <w:r>
        <w:rPr>
          <w:color w:val="00000A"/>
          <w:spacing w:val="40"/>
        </w:rPr>
        <w:t xml:space="preserve"> </w:t>
      </w:r>
      <w:r>
        <w:rPr>
          <w:color w:val="00000A"/>
        </w:rPr>
        <w:t>rispetto del principio di non arrecare danno significativo per l’ambiente (c.d. DNSH)”1.</w:t>
      </w:r>
    </w:p>
    <w:p w:rsidR="008300F6" w:rsidRDefault="008300F6">
      <w:pPr>
        <w:pStyle w:val="Corpotesto"/>
        <w:spacing w:before="2"/>
      </w:pP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Costruzione</w:t>
      </w:r>
      <w:r>
        <w:rPr>
          <w:spacing w:val="-5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nuovi</w:t>
      </w:r>
      <w:r>
        <w:rPr>
          <w:spacing w:val="-4"/>
        </w:rPr>
        <w:t xml:space="preserve"> </w:t>
      </w:r>
      <w:r>
        <w:rPr>
          <w:spacing w:val="-2"/>
        </w:rPr>
        <w:t>edifici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Ristrutturazioni</w:t>
      </w:r>
      <w:r>
        <w:rPr>
          <w:spacing w:val="-9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riqualificazioni</w:t>
      </w:r>
      <w:r>
        <w:rPr>
          <w:spacing w:val="-6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edifici</w:t>
      </w:r>
      <w:r>
        <w:rPr>
          <w:spacing w:val="-5"/>
        </w:rPr>
        <w:t xml:space="preserve"> </w:t>
      </w:r>
      <w:r>
        <w:t>residenziali</w:t>
      </w:r>
      <w:r>
        <w:rPr>
          <w:spacing w:val="-5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non</w:t>
      </w:r>
      <w:r>
        <w:rPr>
          <w:spacing w:val="-6"/>
        </w:rPr>
        <w:t xml:space="preserve"> </w:t>
      </w:r>
      <w:r>
        <w:rPr>
          <w:spacing w:val="-2"/>
        </w:rPr>
        <w:t>residenziali</w:t>
      </w:r>
    </w:p>
    <w:p w:rsidR="008300F6" w:rsidRDefault="00ED567D">
      <w:pPr>
        <w:pStyle w:val="Corpotesto"/>
        <w:spacing w:before="13"/>
        <w:rPr>
          <w:sz w:val="20"/>
        </w:rPr>
      </w:pPr>
      <w:r>
        <w:rPr>
          <w:noProof/>
          <w:sz w:val="20"/>
          <w:lang w:eastAsia="it-IT"/>
        </w:rPr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178953</wp:posOffset>
                </wp:positionV>
                <wp:extent cx="1828800" cy="9525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8800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525">
                              <a:moveTo>
                                <a:pt x="1828799" y="9144"/>
                              </a:move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  <a:lnTo>
                                <a:pt x="1828799" y="0"/>
                              </a:lnTo>
                              <a:lnTo>
                                <a:pt x="1828799" y="91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A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632AE" id="Graphic 8" o:spid="_x0000_s1026" style="position:absolute;margin-left:56.65pt;margin-top:14.1pt;width:2in;height:.75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880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" path="m1828799,9144l,9144,,,1828799,r,9144xe" fillcolor="#00000a" stroked="f">
                <v:path arrowok="t"/>
                <w10:wrap type="topAndBottom" anchorx="page"/>
              </v:shape>
            </w:pict>
          </mc:Fallback>
        </mc:AlternateContent>
      </w:r>
    </w:p>
    <w:p w:rsidR="008300F6" w:rsidRDefault="008300F6">
      <w:pPr>
        <w:pStyle w:val="Corpotesto"/>
        <w:spacing w:before="74"/>
        <w:rPr>
          <w:sz w:val="20"/>
        </w:rPr>
      </w:pPr>
    </w:p>
    <w:p w:rsidR="008300F6" w:rsidRDefault="00ED567D">
      <w:pPr>
        <w:ind w:left="280"/>
        <w:rPr>
          <w:sz w:val="20"/>
        </w:rPr>
      </w:pPr>
      <w:r>
        <w:rPr>
          <w:color w:val="00000A"/>
          <w:spacing w:val="-2"/>
          <w:sz w:val="20"/>
          <w:vertAlign w:val="superscript"/>
        </w:rPr>
        <w:t>1</w:t>
      </w:r>
      <w:r>
        <w:rPr>
          <w:color w:val="00000A"/>
          <w:spacing w:val="-10"/>
          <w:sz w:val="20"/>
        </w:rPr>
        <w:t xml:space="preserve"> </w:t>
      </w:r>
      <w:r>
        <w:rPr>
          <w:color w:val="00000A"/>
          <w:spacing w:val="-2"/>
          <w:sz w:val="20"/>
        </w:rPr>
        <w:t xml:space="preserve">Link: </w:t>
      </w:r>
      <w:r>
        <w:rPr>
          <w:color w:val="0562C1"/>
          <w:spacing w:val="-2"/>
          <w:sz w:val="20"/>
          <w:u w:val="single" w:color="0562C1"/>
        </w:rPr>
        <w:t>https://</w:t>
      </w:r>
      <w:hyperlink r:id="rId10">
        <w:r>
          <w:rPr>
            <w:color w:val="0562C1"/>
            <w:spacing w:val="-2"/>
            <w:sz w:val="20"/>
            <w:u w:val="single" w:color="0562C1"/>
          </w:rPr>
          <w:t>www.rgs.mef.gov.it/VERSIONE-I/circolari/2024/c</w:t>
        </w:r>
        <w:r>
          <w:rPr>
            <w:color w:val="0562C1"/>
            <w:spacing w:val="-2"/>
            <w:sz w:val="20"/>
            <w:u w:val="single" w:color="0562C1"/>
          </w:rPr>
          <w:t>ircolare_n_22_2024/</w:t>
        </w:r>
      </w:hyperlink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spacing w:before="18"/>
        <w:rPr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190133</wp:posOffset>
                </wp:positionV>
                <wp:extent cx="77470" cy="152400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" o:spid="_x0000_s1029" type="#_x0000_t202" style="position:absolute;left:0;text-align:left;margin-left:546.35pt;margin-top:14.95pt;width:6.1pt;height:12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Paragrafoelenco"/>
        <w:numPr>
          <w:ilvl w:val="0"/>
          <w:numId w:val="5"/>
        </w:numPr>
        <w:tabs>
          <w:tab w:val="left" w:pos="1000"/>
        </w:tabs>
        <w:spacing w:before="90" w:line="266" w:lineRule="auto"/>
        <w:ind w:left="1000" w:right="1383"/>
        <w:rPr>
          <w:rFonts w:ascii="Symbol" w:hAnsi="Symbol"/>
          <w:sz w:val="24"/>
        </w:rPr>
      </w:pPr>
      <w:r>
        <w:rPr>
          <w:rFonts w:ascii="Symbol" w:hAnsi="Symbol"/>
          <w:noProof/>
          <w:sz w:val="24"/>
          <w:lang w:eastAsia="it-IT"/>
        </w:rPr>
        <w:lastRenderedPageBreak/>
        <w:drawing>
          <wp:anchor distT="0" distB="0" distL="0" distR="0" simplePos="0" relativeHeight="4868203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Scheda</w:t>
      </w:r>
      <w:r>
        <w:rPr>
          <w:spacing w:val="-7"/>
        </w:rPr>
        <w:t xml:space="preserve"> </w:t>
      </w:r>
      <w:r>
        <w:t>3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Acquisto,</w:t>
      </w:r>
      <w:r>
        <w:rPr>
          <w:spacing w:val="-9"/>
        </w:rPr>
        <w:t xml:space="preserve"> </w:t>
      </w:r>
      <w:r>
        <w:t>Leasing</w:t>
      </w:r>
      <w:r>
        <w:rPr>
          <w:spacing w:val="-7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Noleggio</w:t>
      </w:r>
      <w:r>
        <w:rPr>
          <w:spacing w:val="-7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computer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apparecchiature</w:t>
      </w:r>
      <w:r>
        <w:rPr>
          <w:spacing w:val="-9"/>
        </w:rPr>
        <w:t xml:space="preserve"> </w:t>
      </w:r>
      <w:r>
        <w:t>elettriche</w:t>
      </w:r>
      <w:r>
        <w:rPr>
          <w:spacing w:val="-9"/>
        </w:rPr>
        <w:t xml:space="preserve"> </w:t>
      </w:r>
      <w:r>
        <w:t>ed</w:t>
      </w:r>
      <w:r>
        <w:rPr>
          <w:spacing w:val="-4"/>
        </w:rPr>
        <w:t xml:space="preserve"> </w:t>
      </w:r>
      <w:proofErr w:type="spellStart"/>
      <w:r>
        <w:t>elet</w:t>
      </w:r>
      <w:proofErr w:type="spellEnd"/>
      <w:r>
        <w:t xml:space="preserve">- </w:t>
      </w:r>
      <w:proofErr w:type="spellStart"/>
      <w:r>
        <w:rPr>
          <w:spacing w:val="-2"/>
        </w:rPr>
        <w:t>troniche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1000"/>
        </w:tabs>
        <w:spacing w:before="1" w:line="268" w:lineRule="exact"/>
        <w:ind w:left="1000" w:right="1496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4</w:t>
      </w:r>
      <w:r>
        <w:rPr>
          <w:spacing w:val="-9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Acquisto,</w:t>
      </w:r>
      <w:r>
        <w:rPr>
          <w:spacing w:val="-9"/>
        </w:rPr>
        <w:t xml:space="preserve"> </w:t>
      </w:r>
      <w:r>
        <w:t>Leasing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Noleggio</w:t>
      </w:r>
      <w:r>
        <w:rPr>
          <w:spacing w:val="-9"/>
        </w:rPr>
        <w:t xml:space="preserve"> </w:t>
      </w:r>
      <w:r>
        <w:t>apparecchiature</w:t>
      </w:r>
      <w:r>
        <w:rPr>
          <w:spacing w:val="-7"/>
        </w:rPr>
        <w:t xml:space="preserve"> </w:t>
      </w:r>
      <w:r>
        <w:t>elettriche</w:t>
      </w:r>
      <w:r>
        <w:rPr>
          <w:spacing w:val="-7"/>
        </w:rPr>
        <w:t xml:space="preserve"> </w:t>
      </w:r>
      <w:r>
        <w:t>ed</w:t>
      </w:r>
      <w:r>
        <w:rPr>
          <w:spacing w:val="-10"/>
        </w:rPr>
        <w:t xml:space="preserve"> </w:t>
      </w:r>
      <w:r>
        <w:t>elettroniche</w:t>
      </w:r>
      <w:r>
        <w:rPr>
          <w:spacing w:val="-4"/>
        </w:rPr>
        <w:t xml:space="preserve"> </w:t>
      </w:r>
      <w:proofErr w:type="spellStart"/>
      <w:r>
        <w:t>utiliz</w:t>
      </w:r>
      <w:proofErr w:type="spellEnd"/>
      <w:r>
        <w:t xml:space="preserve">- </w:t>
      </w:r>
      <w:proofErr w:type="spellStart"/>
      <w:r>
        <w:t>zate</w:t>
      </w:r>
      <w:proofErr w:type="spellEnd"/>
      <w:r>
        <w:t xml:space="preserve"> nel settore sanitario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1000"/>
        </w:tabs>
        <w:spacing w:before="5"/>
        <w:ind w:left="1000" w:right="2881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5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Interventi</w:t>
      </w:r>
      <w:r>
        <w:rPr>
          <w:spacing w:val="-8"/>
        </w:rPr>
        <w:t xml:space="preserve"> </w:t>
      </w:r>
      <w:r>
        <w:t>edili</w:t>
      </w:r>
      <w:r>
        <w:rPr>
          <w:spacing w:val="-8"/>
        </w:rPr>
        <w:t xml:space="preserve"> </w:t>
      </w:r>
      <w:r>
        <w:t>e</w:t>
      </w:r>
      <w:r>
        <w:rPr>
          <w:spacing w:val="-8"/>
        </w:rPr>
        <w:t xml:space="preserve"> </w:t>
      </w:r>
      <w:r>
        <w:t>cantieristica</w:t>
      </w:r>
      <w:r>
        <w:rPr>
          <w:spacing w:val="-8"/>
        </w:rPr>
        <w:t xml:space="preserve"> </w:t>
      </w:r>
      <w:r>
        <w:t>generica</w:t>
      </w:r>
      <w:r>
        <w:rPr>
          <w:spacing w:val="-8"/>
        </w:rPr>
        <w:t xml:space="preserve"> </w:t>
      </w:r>
      <w:r>
        <w:t>non</w:t>
      </w:r>
      <w:r>
        <w:rPr>
          <w:spacing w:val="-7"/>
        </w:rPr>
        <w:t xml:space="preserve"> </w:t>
      </w:r>
      <w:r>
        <w:t>connessi</w:t>
      </w:r>
      <w:r>
        <w:rPr>
          <w:spacing w:val="-6"/>
        </w:rPr>
        <w:t xml:space="preserve"> </w:t>
      </w:r>
      <w:r>
        <w:t>con</w:t>
      </w:r>
      <w:r>
        <w:rPr>
          <w:spacing w:val="-6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 xml:space="preserve">co- </w:t>
      </w:r>
      <w:proofErr w:type="spellStart"/>
      <w:r>
        <w:t>struzione</w:t>
      </w:r>
      <w:proofErr w:type="spellEnd"/>
      <w:r>
        <w:t>/rinnov</w:t>
      </w:r>
      <w:r>
        <w:t>amento di edifici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Servizi</w:t>
      </w:r>
      <w:r>
        <w:rPr>
          <w:spacing w:val="-5"/>
        </w:rPr>
        <w:t xml:space="preserve"> </w:t>
      </w:r>
      <w:r>
        <w:t>informatici</w:t>
      </w:r>
      <w:r>
        <w:rPr>
          <w:spacing w:val="-3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hosting</w:t>
      </w:r>
      <w:r>
        <w:rPr>
          <w:spacing w:val="-8"/>
        </w:rPr>
        <w:t xml:space="preserve"> </w:t>
      </w:r>
      <w:r>
        <w:t>e</w:t>
      </w:r>
      <w:r>
        <w:rPr>
          <w:spacing w:val="-3"/>
        </w:rPr>
        <w:t xml:space="preserve"> </w:t>
      </w:r>
      <w:proofErr w:type="spellStart"/>
      <w:r>
        <w:rPr>
          <w:spacing w:val="-4"/>
        </w:rPr>
        <w:t>cloud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Acquisto</w:t>
      </w:r>
      <w:r>
        <w:rPr>
          <w:spacing w:val="-4"/>
        </w:rPr>
        <w:t xml:space="preserve"> </w:t>
      </w:r>
      <w:r>
        <w:t>servizi</w:t>
      </w:r>
      <w:r>
        <w:rPr>
          <w:spacing w:val="-4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fiere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2"/>
        </w:rPr>
        <w:t>mostre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Data</w:t>
      </w:r>
      <w:r>
        <w:rPr>
          <w:spacing w:val="-2"/>
        </w:rPr>
        <w:t xml:space="preserve"> center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9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Acquisto,</w:t>
      </w:r>
      <w:r>
        <w:rPr>
          <w:spacing w:val="-5"/>
        </w:rPr>
        <w:t xml:space="preserve"> </w:t>
      </w:r>
      <w:r>
        <w:t>noleggio,</w:t>
      </w:r>
      <w:r>
        <w:rPr>
          <w:spacing w:val="-3"/>
        </w:rPr>
        <w:t xml:space="preserve"> </w:t>
      </w:r>
      <w:r>
        <w:t>leasing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rPr>
          <w:spacing w:val="-2"/>
        </w:rPr>
        <w:t>veicoli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Trasporto</w:t>
      </w:r>
      <w:r>
        <w:rPr>
          <w:spacing w:val="-4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acque</w:t>
      </w:r>
      <w:r>
        <w:rPr>
          <w:spacing w:val="-2"/>
        </w:rPr>
        <w:t xml:space="preserve"> </w:t>
      </w:r>
      <w:r>
        <w:t>interne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spacing w:val="-2"/>
        </w:rPr>
        <w:t>marittimo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biometano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elettricità</w:t>
      </w:r>
      <w:r>
        <w:rPr>
          <w:spacing w:val="-4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pannelli</w:t>
      </w:r>
      <w:r>
        <w:rPr>
          <w:spacing w:val="-4"/>
        </w:rPr>
        <w:t xml:space="preserve"> </w:t>
      </w:r>
      <w:r>
        <w:rPr>
          <w:spacing w:val="-2"/>
        </w:rPr>
        <w:t>solari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13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elettricità</w:t>
      </w:r>
      <w:r>
        <w:rPr>
          <w:spacing w:val="-6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energia</w:t>
      </w:r>
      <w:r>
        <w:rPr>
          <w:spacing w:val="-6"/>
        </w:rPr>
        <w:t xml:space="preserve"> </w:t>
      </w:r>
      <w:r>
        <w:rPr>
          <w:spacing w:val="-2"/>
        </w:rPr>
        <w:t>eolica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7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14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elettricità</w:t>
      </w:r>
      <w:r>
        <w:rPr>
          <w:spacing w:val="-4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combustibili</w:t>
      </w:r>
      <w:r>
        <w:rPr>
          <w:spacing w:val="-5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biomassa</w:t>
      </w:r>
      <w:r>
        <w:rPr>
          <w:spacing w:val="-7"/>
        </w:rPr>
        <w:t xml:space="preserve"> </w:t>
      </w:r>
      <w:r>
        <w:t>solida,</w:t>
      </w:r>
      <w:r>
        <w:rPr>
          <w:spacing w:val="-5"/>
        </w:rPr>
        <w:t xml:space="preserve"> </w:t>
      </w:r>
      <w:r>
        <w:t>biogas</w:t>
      </w:r>
      <w:r>
        <w:rPr>
          <w:spacing w:val="-5"/>
        </w:rPr>
        <w:t xml:space="preserve"> </w:t>
      </w:r>
      <w:r>
        <w:t>e</w:t>
      </w:r>
      <w:r>
        <w:rPr>
          <w:spacing w:val="-8"/>
        </w:rPr>
        <w:t xml:space="preserve"> </w:t>
      </w:r>
      <w:proofErr w:type="spellStart"/>
      <w:r>
        <w:rPr>
          <w:spacing w:val="-2"/>
        </w:rPr>
        <w:t>bioliquidi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15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Produzione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stoccaggio</w:t>
      </w:r>
      <w:r>
        <w:rPr>
          <w:spacing w:val="-5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Idrogeno</w:t>
      </w:r>
      <w:r>
        <w:rPr>
          <w:spacing w:val="-2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aree</w:t>
      </w:r>
      <w:r>
        <w:rPr>
          <w:spacing w:val="-2"/>
        </w:rPr>
        <w:t xml:space="preserve"> </w:t>
      </w:r>
      <w:r>
        <w:t>industriali</w:t>
      </w:r>
      <w:r>
        <w:rPr>
          <w:spacing w:val="-4"/>
        </w:rPr>
        <w:t xml:space="preserve"> </w:t>
      </w:r>
      <w:r>
        <w:rPr>
          <w:spacing w:val="-2"/>
        </w:rPr>
        <w:t>dismesse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Produzione</w:t>
      </w:r>
      <w:r>
        <w:rPr>
          <w:spacing w:val="-6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stoccaggio</w:t>
      </w:r>
      <w:r>
        <w:rPr>
          <w:spacing w:val="-5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Idrogeno</w:t>
      </w:r>
      <w:r>
        <w:rPr>
          <w:spacing w:val="-3"/>
        </w:rPr>
        <w:t xml:space="preserve"> </w:t>
      </w:r>
      <w:r>
        <w:t>nei</w:t>
      </w:r>
      <w:r>
        <w:rPr>
          <w:spacing w:val="-3"/>
        </w:rPr>
        <w:t xml:space="preserve"> </w:t>
      </w:r>
      <w:r>
        <w:t>settori</w:t>
      </w:r>
      <w:r>
        <w:rPr>
          <w:spacing w:val="-5"/>
        </w:rPr>
        <w:t xml:space="preserve"> </w:t>
      </w:r>
      <w:r>
        <w:t>Hard</w:t>
      </w:r>
      <w:r>
        <w:rPr>
          <w:spacing w:val="-7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rPr>
          <w:spacing w:val="-2"/>
        </w:rPr>
        <w:t>abate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17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Impianti</w:t>
      </w:r>
      <w:r>
        <w:rPr>
          <w:spacing w:val="-5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recupero di</w:t>
      </w:r>
      <w:r>
        <w:rPr>
          <w:spacing w:val="-7"/>
        </w:rPr>
        <w:t xml:space="preserve"> </w:t>
      </w:r>
      <w:r>
        <w:t>rifiuti</w:t>
      </w:r>
      <w:r>
        <w:rPr>
          <w:spacing w:val="-4"/>
        </w:rPr>
        <w:t xml:space="preserve"> </w:t>
      </w:r>
      <w:r>
        <w:t>non</w:t>
      </w:r>
      <w:r>
        <w:rPr>
          <w:spacing w:val="-6"/>
        </w:rPr>
        <w:t xml:space="preserve"> </w:t>
      </w:r>
      <w:r>
        <w:t>pericolosi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2"/>
        </w:rPr>
        <w:t>pericolosi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9"/>
        </w:rPr>
        <w:t xml:space="preserve"> </w:t>
      </w:r>
      <w:r>
        <w:t>18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Realizzazione</w:t>
      </w:r>
      <w:r>
        <w:rPr>
          <w:spacing w:val="-6"/>
        </w:rPr>
        <w:t xml:space="preserve"> </w:t>
      </w:r>
      <w:r>
        <w:t>infrastrutture</w:t>
      </w:r>
      <w:r>
        <w:rPr>
          <w:spacing w:val="-6"/>
        </w:rPr>
        <w:t xml:space="preserve"> </w:t>
      </w:r>
      <w:r>
        <w:t>per</w:t>
      </w:r>
      <w:r>
        <w:rPr>
          <w:spacing w:val="-6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mobilità</w:t>
      </w:r>
      <w:r>
        <w:rPr>
          <w:spacing w:val="-7"/>
        </w:rPr>
        <w:t xml:space="preserve"> </w:t>
      </w:r>
      <w:r>
        <w:t>personale,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ciclologistica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19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Imboschimento</w:t>
      </w:r>
      <w:r>
        <w:rPr>
          <w:spacing w:val="-5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restauro</w:t>
      </w:r>
      <w:r>
        <w:rPr>
          <w:spacing w:val="-2"/>
        </w:rPr>
        <w:t xml:space="preserve"> forestale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20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Coltivazione</w:t>
      </w:r>
      <w:r>
        <w:rPr>
          <w:spacing w:val="-4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colture</w:t>
      </w:r>
      <w:r>
        <w:rPr>
          <w:spacing w:val="-4"/>
        </w:rPr>
        <w:t xml:space="preserve"> </w:t>
      </w:r>
      <w:r>
        <w:t>perenni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non</w:t>
      </w:r>
      <w:r>
        <w:rPr>
          <w:spacing w:val="-3"/>
        </w:rPr>
        <w:t xml:space="preserve"> </w:t>
      </w:r>
      <w:r>
        <w:rPr>
          <w:spacing w:val="-2"/>
        </w:rPr>
        <w:t>perenni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21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Realizzazione</w:t>
      </w:r>
      <w:r>
        <w:rPr>
          <w:spacing w:val="-5"/>
        </w:rPr>
        <w:t xml:space="preserve"> </w:t>
      </w:r>
      <w:r>
        <w:t>impianti</w:t>
      </w:r>
      <w:r>
        <w:rPr>
          <w:spacing w:val="-8"/>
        </w:rPr>
        <w:t xml:space="preserve"> </w:t>
      </w:r>
      <w:r>
        <w:t>distribuzione</w:t>
      </w:r>
      <w:r>
        <w:rPr>
          <w:spacing w:val="-6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rPr>
          <w:spacing w:val="-2"/>
        </w:rPr>
        <w:t>teleriscaldamento/</w:t>
      </w:r>
      <w:proofErr w:type="spellStart"/>
      <w:r>
        <w:rPr>
          <w:spacing w:val="-2"/>
        </w:rPr>
        <w:t>teleraffrescamento</w:t>
      </w:r>
      <w:proofErr w:type="spellEnd"/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22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Mezzi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trasporto</w:t>
      </w:r>
      <w:r>
        <w:rPr>
          <w:spacing w:val="-3"/>
        </w:rPr>
        <w:t xml:space="preserve"> </w:t>
      </w:r>
      <w:r>
        <w:t>ferroviario</w:t>
      </w:r>
      <w:r>
        <w:rPr>
          <w:spacing w:val="-2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merci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passeggeri</w:t>
      </w:r>
      <w:r>
        <w:rPr>
          <w:spacing w:val="-2"/>
        </w:rPr>
        <w:t xml:space="preserve"> (interurbano)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Infrastrutture</w:t>
      </w:r>
      <w:r>
        <w:rPr>
          <w:spacing w:val="-10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il</w:t>
      </w:r>
      <w:r>
        <w:rPr>
          <w:spacing w:val="-6"/>
        </w:rPr>
        <w:t xml:space="preserve"> </w:t>
      </w:r>
      <w:r>
        <w:t>trasporto</w:t>
      </w:r>
      <w:r>
        <w:rPr>
          <w:spacing w:val="-5"/>
        </w:rPr>
        <w:t xml:space="preserve"> </w:t>
      </w:r>
      <w:r>
        <w:rPr>
          <w:spacing w:val="-2"/>
        </w:rPr>
        <w:t>ferroviario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6"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8"/>
        </w:rPr>
        <w:t xml:space="preserve"> </w:t>
      </w:r>
      <w:r>
        <w:t>24</w:t>
      </w:r>
      <w:r>
        <w:rPr>
          <w:spacing w:val="-7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Realizzazione</w:t>
      </w:r>
      <w:r>
        <w:rPr>
          <w:spacing w:val="-9"/>
        </w:rPr>
        <w:t xml:space="preserve"> </w:t>
      </w:r>
      <w:r>
        <w:t>impianti</w:t>
      </w:r>
      <w:r>
        <w:rPr>
          <w:spacing w:val="-9"/>
        </w:rPr>
        <w:t xml:space="preserve"> </w:t>
      </w:r>
      <w:r>
        <w:t>trattamento</w:t>
      </w:r>
      <w:r>
        <w:rPr>
          <w:spacing w:val="-8"/>
        </w:rPr>
        <w:t xml:space="preserve"> </w:t>
      </w:r>
      <w:r>
        <w:t>acque</w:t>
      </w:r>
      <w:r>
        <w:rPr>
          <w:spacing w:val="-6"/>
        </w:rPr>
        <w:t xml:space="preserve"> </w:t>
      </w:r>
      <w:r>
        <w:rPr>
          <w:spacing w:val="-2"/>
        </w:rPr>
        <w:t>reflue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1000"/>
        </w:tabs>
        <w:ind w:left="1000" w:right="1146"/>
        <w:rPr>
          <w:rFonts w:ascii="Symbol" w:hAnsi="Symbol"/>
          <w:sz w:val="24"/>
        </w:rPr>
      </w:pPr>
      <w:r>
        <w:t>Scheda</w:t>
      </w:r>
      <w:r>
        <w:rPr>
          <w:spacing w:val="-7"/>
        </w:rPr>
        <w:t xml:space="preserve"> </w:t>
      </w:r>
      <w:r>
        <w:t>25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Fabbricazione</w:t>
      </w:r>
      <w:r>
        <w:rPr>
          <w:spacing w:val="-8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apparecchi</w:t>
      </w:r>
      <w:r>
        <w:rPr>
          <w:spacing w:val="-7"/>
        </w:rPr>
        <w:t xml:space="preserve"> </w:t>
      </w:r>
      <w:r>
        <w:t>per</w:t>
      </w:r>
      <w:r>
        <w:rPr>
          <w:spacing w:val="-8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t>produzione</w:t>
      </w:r>
      <w:r>
        <w:rPr>
          <w:spacing w:val="-7"/>
        </w:rPr>
        <w:t xml:space="preserve"> </w:t>
      </w:r>
      <w:r>
        <w:t>idrogeno</w:t>
      </w:r>
      <w:r>
        <w:rPr>
          <w:spacing w:val="-6"/>
        </w:rPr>
        <w:t xml:space="preserve"> </w:t>
      </w:r>
      <w:r>
        <w:t>(elettrolizzatori</w:t>
      </w:r>
      <w:r>
        <w:rPr>
          <w:spacing w:val="-7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celle</w:t>
      </w:r>
      <w:r>
        <w:rPr>
          <w:spacing w:val="-3"/>
        </w:rPr>
        <w:t xml:space="preserve"> </w:t>
      </w:r>
      <w:r>
        <w:t xml:space="preserve">a </w:t>
      </w:r>
      <w:r>
        <w:rPr>
          <w:spacing w:val="-2"/>
        </w:rPr>
        <w:t>combustibile)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line="300" w:lineRule="exact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2"/>
        </w:rPr>
        <w:t xml:space="preserve"> </w:t>
      </w:r>
      <w:r>
        <w:t>26-</w:t>
      </w:r>
      <w:r>
        <w:rPr>
          <w:spacing w:val="-5"/>
        </w:rPr>
        <w:t xml:space="preserve"> </w:t>
      </w:r>
      <w:r>
        <w:t>Finanziamenti</w:t>
      </w:r>
      <w:r>
        <w:rPr>
          <w:spacing w:val="-7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impresa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spacing w:val="-2"/>
        </w:rPr>
        <w:t>ricerca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5"/>
        </w:rPr>
        <w:t xml:space="preserve"> </w:t>
      </w:r>
      <w:r>
        <w:t>27</w:t>
      </w:r>
      <w:r>
        <w:rPr>
          <w:spacing w:val="-5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Ripristino</w:t>
      </w:r>
      <w:r>
        <w:rPr>
          <w:spacing w:val="-5"/>
        </w:rPr>
        <w:t xml:space="preserve"> </w:t>
      </w:r>
      <w:r>
        <w:t>ambientale</w:t>
      </w:r>
      <w:r>
        <w:rPr>
          <w:spacing w:val="-6"/>
        </w:rPr>
        <w:t xml:space="preserve"> </w:t>
      </w:r>
      <w:r>
        <w:t>delle</w:t>
      </w:r>
      <w:r>
        <w:rPr>
          <w:spacing w:val="-4"/>
        </w:rPr>
        <w:t xml:space="preserve"> </w:t>
      </w:r>
      <w:r>
        <w:t>zone</w:t>
      </w:r>
      <w:r>
        <w:rPr>
          <w:spacing w:val="-2"/>
        </w:rPr>
        <w:t xml:space="preserve"> </w:t>
      </w:r>
      <w:r>
        <w:rPr>
          <w:spacing w:val="-4"/>
        </w:rPr>
        <w:t>umide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28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Collegamenti</w:t>
      </w:r>
      <w:r>
        <w:rPr>
          <w:spacing w:val="-7"/>
        </w:rPr>
        <w:t xml:space="preserve"> </w:t>
      </w:r>
      <w:r>
        <w:t>terrestri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illuminazione</w:t>
      </w:r>
      <w:r>
        <w:rPr>
          <w:spacing w:val="-4"/>
        </w:rPr>
        <w:t xml:space="preserve"> </w:t>
      </w:r>
      <w:r>
        <w:rPr>
          <w:spacing w:val="-2"/>
        </w:rPr>
        <w:t>stradale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29</w:t>
      </w:r>
      <w:r>
        <w:rPr>
          <w:spacing w:val="-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Raccolta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trasporto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rifiuti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frazioni</w:t>
      </w:r>
      <w:r>
        <w:rPr>
          <w:spacing w:val="-5"/>
        </w:rPr>
        <w:t xml:space="preserve"> </w:t>
      </w:r>
      <w:r>
        <w:t>separate</w:t>
      </w:r>
      <w:r>
        <w:rPr>
          <w:spacing w:val="-4"/>
        </w:rPr>
        <w:t xml:space="preserve"> </w:t>
      </w:r>
      <w:r>
        <w:t>alla</w:t>
      </w:r>
      <w:r>
        <w:rPr>
          <w:spacing w:val="-2"/>
        </w:rPr>
        <w:t xml:space="preserve"> fonte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3"/>
        </w:rPr>
        <w:t xml:space="preserve"> </w:t>
      </w:r>
      <w:r>
        <w:t>30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Trasmissione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distribuzione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energia</w:t>
      </w:r>
      <w:r>
        <w:rPr>
          <w:spacing w:val="-2"/>
        </w:rPr>
        <w:t xml:space="preserve"> elettrica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4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2"/>
        </w:rPr>
        <w:t xml:space="preserve"> </w:t>
      </w:r>
      <w:r>
        <w:t>31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Impianti</w:t>
      </w:r>
      <w:r>
        <w:rPr>
          <w:spacing w:val="-4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rPr>
          <w:spacing w:val="-2"/>
        </w:rPr>
        <w:t>irrigazione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5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32-</w:t>
      </w:r>
      <w:r>
        <w:rPr>
          <w:spacing w:val="-9"/>
        </w:rPr>
        <w:t xml:space="preserve"> </w:t>
      </w:r>
      <w:r>
        <w:t>Produzione</w:t>
      </w:r>
      <w:r>
        <w:rPr>
          <w:spacing w:val="-5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energia</w:t>
      </w:r>
      <w:r>
        <w:rPr>
          <w:spacing w:val="-7"/>
        </w:rPr>
        <w:t xml:space="preserve"> </w:t>
      </w:r>
      <w:r>
        <w:t>elettrica</w:t>
      </w:r>
      <w:r>
        <w:rPr>
          <w:spacing w:val="-8"/>
        </w:rPr>
        <w:t xml:space="preserve"> </w:t>
      </w:r>
      <w:r>
        <w:t>mediante</w:t>
      </w:r>
      <w:r>
        <w:rPr>
          <w:spacing w:val="-6"/>
        </w:rPr>
        <w:t xml:space="preserve"> </w:t>
      </w:r>
      <w:r>
        <w:t>tecnologie</w:t>
      </w:r>
      <w:r>
        <w:rPr>
          <w:spacing w:val="-6"/>
        </w:rPr>
        <w:t xml:space="preserve"> </w:t>
      </w:r>
      <w:r>
        <w:t>dell'energia</w:t>
      </w:r>
      <w:r>
        <w:rPr>
          <w:spacing w:val="-5"/>
        </w:rPr>
        <w:t xml:space="preserve"> </w:t>
      </w:r>
      <w:r>
        <w:rPr>
          <w:spacing w:val="-2"/>
        </w:rPr>
        <w:t>oceanica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6"/>
        </w:rPr>
        <w:t xml:space="preserve"> </w:t>
      </w:r>
      <w:r>
        <w:t>33</w:t>
      </w:r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Produzione</w:t>
      </w:r>
      <w:r>
        <w:rPr>
          <w:spacing w:val="-3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energia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partire dall'energia</w:t>
      </w:r>
      <w:r>
        <w:rPr>
          <w:spacing w:val="-3"/>
        </w:rPr>
        <w:t xml:space="preserve"> </w:t>
      </w:r>
      <w:r>
        <w:rPr>
          <w:spacing w:val="-2"/>
        </w:rPr>
        <w:t>idroelettrica</w:t>
      </w:r>
    </w:p>
    <w:p w:rsidR="008300F6" w:rsidRDefault="00ED567D">
      <w:pPr>
        <w:pStyle w:val="Paragrafoelenco"/>
        <w:numPr>
          <w:ilvl w:val="0"/>
          <w:numId w:val="5"/>
        </w:numPr>
        <w:tabs>
          <w:tab w:val="left" w:pos="999"/>
        </w:tabs>
        <w:spacing w:before="2"/>
        <w:ind w:left="999" w:hanging="359"/>
        <w:rPr>
          <w:rFonts w:ascii="Symbol" w:hAnsi="Symbol"/>
          <w:sz w:val="24"/>
        </w:rPr>
      </w:pPr>
      <w:r>
        <w:t>Scheda</w:t>
      </w:r>
      <w:r>
        <w:rPr>
          <w:spacing w:val="-4"/>
        </w:rPr>
        <w:t xml:space="preserve"> </w:t>
      </w:r>
      <w:r>
        <w:t>34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Dissalatori</w:t>
      </w:r>
      <w:r>
        <w:rPr>
          <w:spacing w:val="-6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Impianti</w:t>
      </w:r>
      <w:r>
        <w:rPr>
          <w:spacing w:val="-4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rPr>
          <w:spacing w:val="-2"/>
        </w:rPr>
        <w:t>potabilizzazione</w:t>
      </w: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spacing w:before="15"/>
        <w:rPr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189947</wp:posOffset>
                </wp:positionV>
                <wp:extent cx="77470" cy="152400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" o:spid="_x0000_s1030" type="#_x0000_t202" style="position:absolute;left:0;text-align:left;margin-left:546.35pt;margin-top:14.95pt;width:6.1pt;height:12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1"/>
        <w:rPr>
          <w:i/>
          <w:sz w:val="7"/>
        </w:rPr>
      </w:pPr>
      <w:r>
        <w:rPr>
          <w:i/>
          <w:noProof/>
          <w:sz w:val="7"/>
          <w:lang w:eastAsia="it-IT"/>
        </w:rPr>
        <w:drawing>
          <wp:anchor distT="0" distB="0" distL="0" distR="0" simplePos="0" relativeHeight="4868218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ED567D">
      <w:pPr>
        <w:pStyle w:val="Corpotesto"/>
        <w:ind w:left="140"/>
        <w:rPr>
          <w:sz w:val="20"/>
        </w:rPr>
      </w:pPr>
      <w:r>
        <w:rPr>
          <w:noProof/>
          <w:sz w:val="20"/>
          <w:lang w:eastAsia="it-IT"/>
        </w:rPr>
        <mc:AlternateContent>
          <mc:Choice Requires="wpg">
            <w:drawing>
              <wp:inline distT="0" distB="0" distL="0" distR="0">
                <wp:extent cx="6026150" cy="1600200"/>
                <wp:effectExtent l="9525" t="0" r="0" b="9525"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26150" cy="1600200"/>
                          <a:chOff x="0" y="0"/>
                          <a:chExt cx="6026150" cy="1600200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-12" y="0"/>
                            <a:ext cx="6026150" cy="160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26150" h="1600200">
                                <a:moveTo>
                                  <a:pt x="6025896" y="0"/>
                                </a:moveTo>
                                <a:lnTo>
                                  <a:pt x="6024384" y="0"/>
                                </a:lnTo>
                                <a:lnTo>
                                  <a:pt x="137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13716" y="9144"/>
                                </a:lnTo>
                                <a:lnTo>
                                  <a:pt x="13716" y="1600200"/>
                                </a:lnTo>
                                <a:lnTo>
                                  <a:pt x="6025896" y="1600200"/>
                                </a:lnTo>
                                <a:lnTo>
                                  <a:pt x="6025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0" y="9144"/>
                            <a:ext cx="12700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591310">
                                <a:moveTo>
                                  <a:pt x="12192" y="1591055"/>
                                </a:moveTo>
                                <a:lnTo>
                                  <a:pt x="0" y="1591055"/>
                                </a:lnTo>
                                <a:lnTo>
                                  <a:pt x="0" y="0"/>
                                </a:lnTo>
                                <a:lnTo>
                                  <a:pt x="12192" y="0"/>
                                </a:lnTo>
                                <a:lnTo>
                                  <a:pt x="12192" y="1591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6"/>
                        <wps:cNvSpPr txBox="1"/>
                        <wps:spPr>
                          <a:xfrm>
                            <a:off x="12192" y="9144"/>
                            <a:ext cx="6014085" cy="1591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300F6" w:rsidRDefault="008300F6">
                              <w:pPr>
                                <w:spacing w:before="81"/>
                                <w:rPr>
                                  <w:i/>
                                </w:rPr>
                              </w:pPr>
                            </w:p>
                            <w:p w:rsidR="008300F6" w:rsidRDefault="00ED567D">
                              <w:pPr>
                                <w:spacing w:line="268" w:lineRule="exact"/>
                                <w:ind w:right="9"/>
                                <w:jc w:val="center"/>
                              </w:pPr>
                              <w:r>
                                <w:rPr>
                                  <w:color w:val="FFFFFF"/>
                                </w:rPr>
                                <w:t>PN</w:t>
                              </w:r>
                              <w:r>
                                <w:rPr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Metro</w:t>
                              </w:r>
                              <w:r>
                                <w:rPr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Plus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Città</w:t>
                              </w:r>
                              <w:r>
                                <w:rPr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Medie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Sud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2021-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>2027</w:t>
                              </w:r>
                            </w:p>
                            <w:p w:rsidR="008300F6" w:rsidRDefault="00ED567D">
                              <w:pPr>
                                <w:ind w:left="8" w:right="9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Scheda</w:t>
                              </w:r>
                              <w:r>
                                <w:rPr>
                                  <w:b/>
                                  <w:color w:val="FFFFFF"/>
                                  <w:spacing w:val="-7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Ristrutturazioni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e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riqualificazioni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edifici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 xml:space="preserve">re- </w:t>
                              </w:r>
                              <w:proofErr w:type="spellStart"/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sidenziali</w:t>
                              </w:r>
                              <w:proofErr w:type="spellEnd"/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 xml:space="preserve"> e non residenziali</w:t>
                              </w:r>
                            </w:p>
                            <w:p w:rsidR="008300F6" w:rsidRDefault="00ED567D">
                              <w:pPr>
                                <w:spacing w:before="1" w:line="293" w:lineRule="exact"/>
                                <w:ind w:left="3" w:right="9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Avviso pubblico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“CROWDFUNDING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CIVICO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2024-2025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ALLEANZE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>QUARTIERE”</w:t>
                              </w:r>
                            </w:p>
                            <w:p w:rsidR="008300F6" w:rsidRDefault="00ED567D">
                              <w:pPr>
                                <w:ind w:left="3" w:right="9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MI1.1.3.</w:t>
                              </w:r>
                              <w:proofErr w:type="gramStart"/>
                              <w:r>
                                <w:rPr>
                                  <w:b/>
                                  <w:color w:val="FFFFFF"/>
                                </w:rPr>
                                <w:t>1.a</w:t>
                              </w:r>
                              <w:proofErr w:type="gramEnd"/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“Milano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Minuti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Economia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Urbana”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CUP: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>B45C23000270007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" o:spid="_x0000_s1031" style="width:474.5pt;height:126pt;mso-position-horizontal-relative:char;mso-position-vertical-relative:line" coordsize="60261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">
                <v:shape id="Graphic 14" o:spid="_x0000_s1032" style="position:absolute;width:60261;height:16002;visibility:visible;mso-wrap-style:square;v-text-anchor:top" coordsize="6026150,160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" path="m6025896,r-1512,l13716,,,,,9144r13716,l13716,1600200r6012180,l6025896,xe" fillcolor="#bf0000" stroked="f">
                  <v:path arrowok="t"/>
                </v:shape>
                <v:shape id="Graphic 15" o:spid="_x0000_s1033" style="position:absolute;top:91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" path="m12192,1591055r-12192,l,,12192,r,1591055xe" fillcolor="black" stroked="f">
                  <v:path arrowok="t"/>
                </v:shape>
                <v:shape id="Textbox 16" o:spid="_x0000_s1034" type="#_x0000_t202" style="position:absolute;left:121;top:91;width:60141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:rsidR="008300F6" w:rsidRDefault="008300F6">
                        <w:pPr>
                          <w:spacing w:before="81"/>
                          <w:rPr>
                            <w:i/>
                          </w:rPr>
                        </w:pPr>
                      </w:p>
                      <w:p w:rsidR="008300F6" w:rsidRDefault="00ED567D">
                        <w:pPr>
                          <w:spacing w:line="268" w:lineRule="exact"/>
                          <w:ind w:right="9"/>
                          <w:jc w:val="center"/>
                        </w:pPr>
                        <w:r>
                          <w:rPr>
                            <w:color w:val="FFFFFF"/>
                          </w:rPr>
                          <w:t>PN</w:t>
                        </w:r>
                        <w:r>
                          <w:rPr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Metro</w:t>
                        </w:r>
                        <w:r>
                          <w:rPr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Plus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e</w:t>
                        </w:r>
                        <w:r>
                          <w:rPr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Città</w:t>
                        </w:r>
                        <w:r>
                          <w:rPr>
                            <w:color w:val="FFFF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Medie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Sud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2021-</w:t>
                        </w:r>
                        <w:r>
                          <w:rPr>
                            <w:color w:val="FFFFFF"/>
                            <w:spacing w:val="-4"/>
                          </w:rPr>
                          <w:t>2027</w:t>
                        </w:r>
                      </w:p>
                      <w:p w:rsidR="008300F6" w:rsidRDefault="00ED567D">
                        <w:pPr>
                          <w:ind w:left="8" w:right="9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FFFFFF"/>
                            <w:sz w:val="40"/>
                          </w:rPr>
                          <w:t>Scheda</w:t>
                        </w:r>
                        <w:r>
                          <w:rPr>
                            <w:b/>
                            <w:color w:val="FFFFFF"/>
                            <w:spacing w:val="-7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2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Ristrutturazioni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e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riqualificazioni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edifici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 xml:space="preserve">re- </w:t>
                        </w:r>
                        <w:proofErr w:type="spellStart"/>
                        <w:r>
                          <w:rPr>
                            <w:b/>
                            <w:color w:val="FFFFFF"/>
                            <w:sz w:val="40"/>
                          </w:rPr>
                          <w:t>sidenziali</w:t>
                        </w:r>
                        <w:proofErr w:type="spellEnd"/>
                        <w:r>
                          <w:rPr>
                            <w:b/>
                            <w:color w:val="FFFFFF"/>
                            <w:sz w:val="40"/>
                          </w:rPr>
                          <w:t xml:space="preserve"> e non residenziali</w:t>
                        </w:r>
                      </w:p>
                      <w:p w:rsidR="008300F6" w:rsidRDefault="00ED567D">
                        <w:pPr>
                          <w:spacing w:before="1" w:line="293" w:lineRule="exact"/>
                          <w:ind w:left="3" w:right="9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z w:val="24"/>
                          </w:rPr>
                          <w:t>Avviso pubblico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“CROWDFUNDING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CIVICO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2024-2025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ALLEANZE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>QUARTIERE”</w:t>
                        </w:r>
                      </w:p>
                      <w:p w:rsidR="008300F6" w:rsidRDefault="00ED567D">
                        <w:pPr>
                          <w:ind w:left="3" w:right="9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  <w:color w:val="FFFFFF"/>
                          </w:rPr>
                          <w:t>MI1.1.3.</w:t>
                        </w:r>
                        <w:proofErr w:type="gramStart"/>
                        <w:r>
                          <w:rPr>
                            <w:b/>
                            <w:color w:val="FFFFFF"/>
                          </w:rPr>
                          <w:t>1.a</w:t>
                        </w:r>
                        <w:proofErr w:type="gramEnd"/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“Milano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15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Minuti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–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Economia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Urbana”</w:t>
                        </w:r>
                        <w:r>
                          <w:rPr>
                            <w:b/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CUP: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>B45C23000270007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300F6" w:rsidRDefault="008300F6">
      <w:pPr>
        <w:pStyle w:val="Corpotesto"/>
        <w:spacing w:before="82"/>
        <w:rPr>
          <w:i/>
        </w:rPr>
      </w:pPr>
    </w:p>
    <w:p w:rsidR="008300F6" w:rsidRDefault="00ED567D">
      <w:pPr>
        <w:ind w:left="2089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0" w:type="auto"/>
        <w:tblInd w:w="1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2"/>
        <w:gridCol w:w="592"/>
        <w:gridCol w:w="3446"/>
        <w:gridCol w:w="1012"/>
        <w:gridCol w:w="3762"/>
      </w:tblGrid>
      <w:tr w:rsidR="008300F6">
        <w:trPr>
          <w:trHeight w:val="1527"/>
        </w:trPr>
        <w:tc>
          <w:tcPr>
            <w:tcW w:w="662" w:type="dxa"/>
            <w:tcBorders>
              <w:left w:val="single" w:sz="8" w:space="0" w:color="000000"/>
              <w:right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ind w:left="74" w:right="52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Tempo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6"/>
                <w:sz w:val="18"/>
              </w:rPr>
              <w:t>di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svolgi-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mento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delle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4" w:lineRule="exact"/>
              <w:ind w:left="16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che</w:t>
            </w:r>
          </w:p>
        </w:tc>
        <w:tc>
          <w:tcPr>
            <w:tcW w:w="592" w:type="dxa"/>
            <w:tcBorders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215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3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34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215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922"/>
              <w:rPr>
                <w:b/>
                <w:sz w:val="18"/>
              </w:rPr>
            </w:pPr>
            <w:r>
              <w:rPr>
                <w:b/>
                <w:sz w:val="18"/>
              </w:rPr>
              <w:t>Elemento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controllo</w:t>
            </w:r>
          </w:p>
        </w:tc>
        <w:tc>
          <w:tcPr>
            <w:tcW w:w="1012" w:type="dxa"/>
            <w:tcBorders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spacing w:before="103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4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Esito</w:t>
            </w: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80" w:right="54" w:hanging="1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(Sì/No/Non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applicabile)</w:t>
            </w:r>
          </w:p>
        </w:tc>
        <w:tc>
          <w:tcPr>
            <w:tcW w:w="3762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215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31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Commento</w:t>
            </w:r>
          </w:p>
        </w:tc>
      </w:tr>
      <w:tr w:rsidR="008300F6">
        <w:trPr>
          <w:trHeight w:val="421"/>
        </w:trPr>
        <w:tc>
          <w:tcPr>
            <w:tcW w:w="662" w:type="dxa"/>
            <w:tcBorders>
              <w:left w:val="single" w:sz="8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05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0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line="214" w:lineRule="exact"/>
              <w:ind w:left="45" w:right="19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E’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stata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verificata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l’esclusione</w:t>
            </w:r>
            <w:r>
              <w:rPr>
                <w:spacing w:val="-2"/>
                <w:sz w:val="18"/>
              </w:rPr>
              <w:t xml:space="preserve"> dall’intervento</w:t>
            </w:r>
          </w:p>
          <w:p w:rsidR="008300F6" w:rsidRDefault="00ED567D">
            <w:pPr>
              <w:pStyle w:val="TableParagraph"/>
              <w:spacing w:before="1" w:line="186" w:lineRule="exact"/>
              <w:ind w:left="45" w:right="20"/>
              <w:jc w:val="center"/>
              <w:rPr>
                <w:position w:val="5"/>
                <w:sz w:val="12"/>
              </w:rPr>
            </w:pPr>
            <w:r>
              <w:rPr>
                <w:sz w:val="18"/>
              </w:rPr>
              <w:t>delle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caldaie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 gas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?</w:t>
            </w:r>
            <w:r>
              <w:rPr>
                <w:spacing w:val="-5"/>
                <w:position w:val="5"/>
                <w:sz w:val="12"/>
              </w:rPr>
              <w:t>1</w:t>
            </w:r>
          </w:p>
        </w:tc>
        <w:tc>
          <w:tcPr>
            <w:tcW w:w="101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3512"/>
        </w:trPr>
        <w:tc>
          <w:tcPr>
            <w:tcW w:w="662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line="20" w:lineRule="exact"/>
              <w:ind w:left="9" w:right="-29"/>
              <w:rPr>
                <w:sz w:val="2"/>
              </w:rPr>
            </w:pPr>
            <w:r>
              <w:rPr>
                <w:noProof/>
                <w:sz w:val="2"/>
                <w:lang w:eastAsia="it-IT"/>
              </w:rPr>
              <w:drawing>
                <wp:inline distT="0" distB="0" distL="0" distR="0">
                  <wp:extent cx="389434" cy="2381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434" cy="2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23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67" w:right="145" w:firstLine="55"/>
              <w:rPr>
                <w:sz w:val="18"/>
              </w:rPr>
            </w:pPr>
            <w:r>
              <w:rPr>
                <w:spacing w:val="-4"/>
                <w:sz w:val="18"/>
              </w:rPr>
              <w:t>Ex-</w:t>
            </w:r>
            <w:r>
              <w:rPr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ante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13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344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3"/>
              <w:ind w:left="135" w:right="105" w:hanging="2"/>
              <w:jc w:val="center"/>
              <w:rPr>
                <w:sz w:val="18"/>
              </w:rPr>
            </w:pPr>
            <w:r>
              <w:rPr>
                <w:sz w:val="18"/>
              </w:rPr>
              <w:t>L'edificio non è adibito all'estrazione, allo stoccaggio,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al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trasporto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alla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produzione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di combustibili fossili?</w:t>
            </w:r>
          </w:p>
          <w:p w:rsidR="008300F6" w:rsidRDefault="00ED567D">
            <w:pPr>
              <w:pStyle w:val="TableParagraph"/>
              <w:ind w:left="118" w:right="93"/>
              <w:jc w:val="center"/>
              <w:rPr>
                <w:sz w:val="18"/>
              </w:rPr>
            </w:pPr>
            <w:r>
              <w:rPr>
                <w:sz w:val="18"/>
              </w:rPr>
              <w:t>Non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sono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ammessi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edifici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ad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uso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produttivo o similari destinati a:</w:t>
            </w:r>
          </w:p>
          <w:p w:rsidR="008300F6" w:rsidRDefault="00ED567D">
            <w:pPr>
              <w:pStyle w:val="TableParagraph"/>
              <w:numPr>
                <w:ilvl w:val="0"/>
                <w:numId w:val="4"/>
              </w:numPr>
              <w:tabs>
                <w:tab w:val="left" w:pos="296"/>
              </w:tabs>
              <w:ind w:right="98" w:firstLine="45"/>
              <w:jc w:val="both"/>
              <w:rPr>
                <w:sz w:val="18"/>
              </w:rPr>
            </w:pPr>
            <w:r>
              <w:rPr>
                <w:sz w:val="18"/>
              </w:rPr>
              <w:t>estrazione, lo stoccaggio, il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trasporto o la produzione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combustibili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fossili,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compreso</w:t>
            </w:r>
          </w:p>
          <w:p w:rsidR="008300F6" w:rsidRDefault="00ED567D">
            <w:pPr>
              <w:pStyle w:val="TableParagraph"/>
              <w:spacing w:line="219" w:lineRule="exact"/>
              <w:ind w:left="1232"/>
              <w:jc w:val="both"/>
              <w:rPr>
                <w:sz w:val="18"/>
              </w:rPr>
            </w:pPr>
            <w:r>
              <w:rPr>
                <w:sz w:val="18"/>
              </w:rPr>
              <w:t>l'uso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valle</w:t>
            </w:r>
            <w:proofErr w:type="gramStart"/>
            <w:r>
              <w:rPr>
                <w:position w:val="5"/>
                <w:sz w:val="12"/>
              </w:rPr>
              <w:t>2</w:t>
            </w:r>
            <w:r>
              <w:rPr>
                <w:spacing w:val="12"/>
                <w:position w:val="5"/>
                <w:sz w:val="12"/>
              </w:rPr>
              <w:t xml:space="preserve"> </w:t>
            </w:r>
            <w:r>
              <w:rPr>
                <w:spacing w:val="-10"/>
                <w:sz w:val="18"/>
              </w:rPr>
              <w:t>;</w:t>
            </w:r>
            <w:proofErr w:type="gramEnd"/>
          </w:p>
          <w:p w:rsidR="008300F6" w:rsidRDefault="00ED567D">
            <w:pPr>
              <w:pStyle w:val="TableParagraph"/>
              <w:numPr>
                <w:ilvl w:val="0"/>
                <w:numId w:val="4"/>
              </w:numPr>
              <w:tabs>
                <w:tab w:val="left" w:pos="253"/>
              </w:tabs>
              <w:spacing w:before="1"/>
              <w:ind w:left="92" w:right="65" w:firstLine="33"/>
              <w:jc w:val="both"/>
              <w:rPr>
                <w:sz w:val="18"/>
              </w:rPr>
            </w:pPr>
            <w:r>
              <w:rPr>
                <w:sz w:val="18"/>
              </w:rPr>
              <w:t>attività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nell'ambito del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sistema 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scambio di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quote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emissione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dell'UE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(ETS)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che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gene- </w:t>
            </w:r>
            <w:proofErr w:type="spellStart"/>
            <w:r>
              <w:rPr>
                <w:sz w:val="18"/>
              </w:rPr>
              <w:t>rano</w:t>
            </w:r>
            <w:proofErr w:type="spellEnd"/>
            <w:r>
              <w:rPr>
                <w:sz w:val="18"/>
              </w:rPr>
              <w:t xml:space="preserve"> emissioni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di gas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 effetto serra previste non inferior</w:t>
            </w:r>
            <w:r>
              <w:rPr>
                <w:sz w:val="18"/>
              </w:rPr>
              <w:t>i ai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pertinenti parametri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riferi</w:t>
            </w:r>
            <w:proofErr w:type="spellEnd"/>
            <w:r>
              <w:rPr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219" w:lineRule="exact"/>
              <w:ind w:left="1414"/>
              <w:jc w:val="both"/>
              <w:rPr>
                <w:sz w:val="18"/>
              </w:rPr>
            </w:pPr>
            <w:r>
              <w:rPr>
                <w:sz w:val="18"/>
              </w:rPr>
              <w:t>mento</w:t>
            </w:r>
            <w:proofErr w:type="gramStart"/>
            <w:r>
              <w:rPr>
                <w:position w:val="5"/>
                <w:sz w:val="12"/>
              </w:rPr>
              <w:t>3</w:t>
            </w:r>
            <w:r>
              <w:rPr>
                <w:spacing w:val="9"/>
                <w:position w:val="5"/>
                <w:sz w:val="12"/>
              </w:rPr>
              <w:t xml:space="preserve"> </w:t>
            </w:r>
            <w:r>
              <w:rPr>
                <w:spacing w:val="-10"/>
                <w:sz w:val="18"/>
              </w:rPr>
              <w:t>;</w:t>
            </w:r>
            <w:proofErr w:type="gramEnd"/>
          </w:p>
          <w:p w:rsidR="008300F6" w:rsidRDefault="00ED567D">
            <w:pPr>
              <w:pStyle w:val="TableParagraph"/>
              <w:numPr>
                <w:ilvl w:val="0"/>
                <w:numId w:val="4"/>
              </w:numPr>
              <w:tabs>
                <w:tab w:val="left" w:pos="229"/>
                <w:tab w:val="left" w:pos="309"/>
              </w:tabs>
              <w:ind w:left="229" w:right="155" w:hanging="48"/>
              <w:jc w:val="both"/>
              <w:rPr>
                <w:sz w:val="18"/>
              </w:rPr>
            </w:pPr>
            <w:r>
              <w:rPr>
                <w:sz w:val="18"/>
              </w:rPr>
              <w:t>attività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connesse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alle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discariche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rifiuti, agli inceneritori</w:t>
            </w:r>
            <w:r>
              <w:rPr>
                <w:position w:val="5"/>
                <w:sz w:val="12"/>
              </w:rPr>
              <w:t>4</w:t>
            </w:r>
            <w:r>
              <w:rPr>
                <w:spacing w:val="40"/>
                <w:position w:val="5"/>
                <w:sz w:val="12"/>
              </w:rPr>
              <w:t xml:space="preserve"> </w:t>
            </w:r>
            <w:r>
              <w:rPr>
                <w:sz w:val="18"/>
              </w:rPr>
              <w:t>e agli impianti di tratta-</w:t>
            </w:r>
          </w:p>
          <w:p w:rsidR="008300F6" w:rsidRDefault="00ED567D">
            <w:pPr>
              <w:pStyle w:val="TableParagraph"/>
              <w:spacing w:line="194" w:lineRule="exact"/>
              <w:ind w:left="697"/>
              <w:jc w:val="both"/>
              <w:rPr>
                <w:position w:val="5"/>
                <w:sz w:val="12"/>
              </w:rPr>
            </w:pPr>
            <w:r>
              <w:rPr>
                <w:sz w:val="18"/>
              </w:rPr>
              <w:t>mento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meccanico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biologico</w:t>
            </w:r>
            <w:r>
              <w:rPr>
                <w:spacing w:val="-2"/>
                <w:position w:val="5"/>
                <w:sz w:val="12"/>
              </w:rPr>
              <w:t>5</w:t>
            </w:r>
          </w:p>
        </w:tc>
        <w:tc>
          <w:tcPr>
            <w:tcW w:w="101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115"/>
        </w:trPr>
        <w:tc>
          <w:tcPr>
            <w:tcW w:w="66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2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22"/>
              <w:ind w:left="87" w:right="61" w:hanging="3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Per gli interventi che prevedono degli </w:t>
            </w:r>
            <w:proofErr w:type="spellStart"/>
            <w:r>
              <w:rPr>
                <w:sz w:val="18"/>
              </w:rPr>
              <w:t>ele</w:t>
            </w:r>
            <w:proofErr w:type="spellEnd"/>
            <w:r>
              <w:rPr>
                <w:sz w:val="18"/>
              </w:rPr>
              <w:t>- menti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9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efficientamento</w:t>
            </w:r>
            <w:proofErr w:type="spellEnd"/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energetico,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è</w:t>
            </w:r>
            <w:r>
              <w:rPr>
                <w:spacing w:val="-7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verifi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cato</w:t>
            </w:r>
            <w:proofErr w:type="spellEnd"/>
            <w:r>
              <w:rPr>
                <w:sz w:val="18"/>
              </w:rPr>
              <w:t xml:space="preserve"> il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rispetto delle disposizioni del Decreto interministeriale 26 giugno 2015 ed è </w:t>
            </w:r>
            <w:proofErr w:type="spellStart"/>
            <w:r>
              <w:rPr>
                <w:sz w:val="18"/>
              </w:rPr>
              <w:t>dispo</w:t>
            </w:r>
            <w:proofErr w:type="spellEnd"/>
            <w:r>
              <w:rPr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4" w:lineRule="exact"/>
              <w:ind w:left="45" w:right="20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nibile</w:t>
            </w:r>
            <w:proofErr w:type="spell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della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documentazione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supporto?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113"/>
        </w:trPr>
        <w:tc>
          <w:tcPr>
            <w:tcW w:w="66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9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20"/>
              <w:ind w:left="92" w:right="66" w:firstLine="1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E'</w:t>
            </w:r>
            <w:proofErr w:type="gramEnd"/>
            <w:r>
              <w:rPr>
                <w:sz w:val="18"/>
              </w:rPr>
              <w:t xml:space="preserve"> stato redatto il report di analisi dell’</w:t>
            </w:r>
            <w:proofErr w:type="spellStart"/>
            <w:r>
              <w:rPr>
                <w:sz w:val="18"/>
              </w:rPr>
              <w:t>adat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tabilità</w:t>
            </w:r>
            <w:proofErr w:type="spellEnd"/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in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conformità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alle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linee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guida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dell'</w:t>
            </w:r>
            <w:proofErr w:type="spellStart"/>
            <w:r>
              <w:rPr>
                <w:sz w:val="18"/>
              </w:rPr>
              <w:t>Ap</w:t>
            </w:r>
            <w:proofErr w:type="spellEnd"/>
            <w:r>
              <w:rPr>
                <w:sz w:val="18"/>
              </w:rPr>
              <w:t>- pendice A del Regolamento Delegato 2021/2139 (riportate all'appendice 1 della</w:t>
            </w:r>
          </w:p>
          <w:p w:rsidR="008300F6" w:rsidRDefault="00ED567D">
            <w:pPr>
              <w:pStyle w:val="TableParagraph"/>
              <w:spacing w:line="194" w:lineRule="exact"/>
              <w:ind w:left="45" w:right="19"/>
              <w:jc w:val="center"/>
              <w:rPr>
                <w:sz w:val="18"/>
              </w:rPr>
            </w:pPr>
            <w:r>
              <w:rPr>
                <w:sz w:val="18"/>
              </w:rPr>
              <w:t>Guida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Operativa)?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right w:val="single" w:sz="8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290"/>
        </w:trPr>
        <w:tc>
          <w:tcPr>
            <w:tcW w:w="66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8812" w:type="dxa"/>
            <w:gridSpan w:val="4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35"/>
              <w:ind w:left="545"/>
              <w:rPr>
                <w:i/>
                <w:sz w:val="18"/>
              </w:rPr>
            </w:pPr>
            <w:r>
              <w:rPr>
                <w:i/>
                <w:sz w:val="18"/>
              </w:rPr>
              <w:t>Nel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caso</w:t>
            </w:r>
            <w:r>
              <w:rPr>
                <w:i/>
                <w:spacing w:val="1"/>
                <w:sz w:val="18"/>
              </w:rPr>
              <w:t xml:space="preserve"> </w:t>
            </w:r>
            <w:r>
              <w:rPr>
                <w:i/>
                <w:sz w:val="18"/>
              </w:rPr>
              <w:t>di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opere che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superano</w:t>
            </w:r>
            <w:r>
              <w:rPr>
                <w:i/>
                <w:spacing w:val="2"/>
                <w:sz w:val="18"/>
              </w:rPr>
              <w:t xml:space="preserve"> </w:t>
            </w:r>
            <w:r>
              <w:rPr>
                <w:i/>
                <w:sz w:val="18"/>
              </w:rPr>
              <w:t>la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soglia</w:t>
            </w:r>
            <w:r>
              <w:rPr>
                <w:i/>
                <w:spacing w:val="1"/>
                <w:sz w:val="18"/>
              </w:rPr>
              <w:t xml:space="preserve"> </w:t>
            </w:r>
            <w:r>
              <w:rPr>
                <w:i/>
                <w:sz w:val="18"/>
              </w:rPr>
              <w:t>dei 10 milioni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euro, rispondere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al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posto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del punto 3 al punto</w:t>
            </w:r>
            <w:r>
              <w:rPr>
                <w:i/>
                <w:spacing w:val="1"/>
                <w:sz w:val="18"/>
              </w:rPr>
              <w:t xml:space="preserve"> </w:t>
            </w:r>
            <w:r>
              <w:rPr>
                <w:i/>
                <w:spacing w:val="-5"/>
                <w:sz w:val="18"/>
              </w:rPr>
              <w:t>3.1</w:t>
            </w:r>
          </w:p>
        </w:tc>
      </w:tr>
      <w:tr w:rsidR="008300F6">
        <w:trPr>
          <w:trHeight w:val="975"/>
        </w:trPr>
        <w:tc>
          <w:tcPr>
            <w:tcW w:w="66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70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3.1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1"/>
              <w:ind w:left="104" w:right="76" w:hanging="1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E' stata effettuata una valutazione di </w:t>
            </w:r>
            <w:proofErr w:type="spellStart"/>
            <w:r>
              <w:rPr>
                <w:sz w:val="18"/>
              </w:rPr>
              <w:t>vulne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rabilità</w:t>
            </w:r>
            <w:proofErr w:type="spellEnd"/>
            <w:r>
              <w:rPr>
                <w:sz w:val="18"/>
              </w:rPr>
              <w:t xml:space="preserve"> e del rischio per il clima in base agli Orientamenti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sulla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verifica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climatica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delle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in- </w:t>
            </w:r>
            <w:proofErr w:type="spellStart"/>
            <w:r>
              <w:rPr>
                <w:sz w:val="18"/>
              </w:rPr>
              <w:t>frastrutture</w:t>
            </w:r>
            <w:proofErr w:type="spellEnd"/>
            <w:r>
              <w:rPr>
                <w:sz w:val="18"/>
              </w:rPr>
              <w:t xml:space="preserve"> 2021-2027?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151"/>
        <w:rPr>
          <w:i/>
          <w:sz w:val="14"/>
        </w:rPr>
      </w:pPr>
    </w:p>
    <w:p w:rsidR="008300F6" w:rsidRDefault="00ED567D">
      <w:pPr>
        <w:spacing w:before="1"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4784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190311</wp:posOffset>
                </wp:positionV>
                <wp:extent cx="77470" cy="152400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8" o:spid="_x0000_s1035" type="#_x0000_t202" style="position:absolute;left:0;text-align:left;margin-left:546.35pt;margin-top:15pt;width:6.1pt;height:12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1"/>
        <w:rPr>
          <w:i/>
          <w:sz w:val="7"/>
        </w:rPr>
      </w:pPr>
      <w:r>
        <w:rPr>
          <w:i/>
          <w:noProof/>
          <w:sz w:val="7"/>
          <w:lang w:eastAsia="it-IT"/>
        </w:rPr>
        <w:drawing>
          <wp:anchor distT="0" distB="0" distL="0" distR="0" simplePos="0" relativeHeight="4868229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2"/>
        <w:gridCol w:w="592"/>
        <w:gridCol w:w="3446"/>
        <w:gridCol w:w="1012"/>
        <w:gridCol w:w="3762"/>
      </w:tblGrid>
      <w:tr w:rsidR="008300F6">
        <w:trPr>
          <w:trHeight w:val="937"/>
        </w:trPr>
        <w:tc>
          <w:tcPr>
            <w:tcW w:w="662" w:type="dxa"/>
            <w:vMerge w:val="restart"/>
            <w:tcBorders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812" w:type="dxa"/>
            <w:gridSpan w:val="4"/>
            <w:tcBorders>
              <w:top w:val="single" w:sz="18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35"/>
              <w:ind w:left="177" w:right="144" w:firstLine="1"/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Nel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caso di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progetti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pubblici,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il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rispetto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dei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Criteri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Ambientali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Minimi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(CAM)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per l'edilizia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approvati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con DM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23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giugno 2022 n. 256, GURI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n. 183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del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6 agosto 2022, assolve dal rispetto dei vicoli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4,5,6,7,8, 9 e 10. Sarà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pertanto sufficiente disporre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delle</w:t>
            </w:r>
            <w:r>
              <w:rPr>
                <w:i/>
                <w:spacing w:val="-5"/>
                <w:sz w:val="18"/>
              </w:rPr>
              <w:t xml:space="preserve"> </w:t>
            </w:r>
            <w:r>
              <w:rPr>
                <w:i/>
                <w:sz w:val="18"/>
              </w:rPr>
              <w:t>prove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di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verifica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nella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fase</w:t>
            </w:r>
            <w:r>
              <w:rPr>
                <w:i/>
                <w:spacing w:val="-2"/>
                <w:sz w:val="18"/>
              </w:rPr>
              <w:t xml:space="preserve"> </w:t>
            </w:r>
            <w:proofErr w:type="spellStart"/>
            <w:r>
              <w:rPr>
                <w:i/>
                <w:sz w:val="18"/>
              </w:rPr>
              <w:t>ex-post.Nel</w:t>
            </w:r>
            <w:proofErr w:type="spellEnd"/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caso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in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cui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il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rispetto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dei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CAM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non</w:t>
            </w:r>
            <w:r>
              <w:rPr>
                <w:i/>
                <w:spacing w:val="-3"/>
                <w:sz w:val="18"/>
              </w:rPr>
              <w:t xml:space="preserve"> </w:t>
            </w:r>
            <w:r>
              <w:rPr>
                <w:i/>
                <w:sz w:val="18"/>
              </w:rPr>
              <w:t>fosse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obbligatorio,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si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prega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di verificare tutti i punti successivi:</w:t>
            </w:r>
          </w:p>
        </w:tc>
      </w:tr>
      <w:tr w:rsidR="008300F6">
        <w:trPr>
          <w:trHeight w:val="948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7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59"/>
              <w:ind w:left="128" w:right="102" w:firstLine="3"/>
              <w:jc w:val="center"/>
              <w:rPr>
                <w:sz w:val="18"/>
              </w:rPr>
            </w:pPr>
            <w:r>
              <w:rPr>
                <w:sz w:val="18"/>
                <w:u w:val="single"/>
              </w:rPr>
              <w:t>Se applicabile, è stato previsto l'utilizzo di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/>
              </w:rPr>
              <w:t>impianti</w:t>
            </w:r>
            <w:r>
              <w:rPr>
                <w:spacing w:val="-7"/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>idrico</w:t>
            </w:r>
            <w:r>
              <w:rPr>
                <w:spacing w:val="-8"/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>sanitari</w:t>
            </w:r>
            <w:r>
              <w:rPr>
                <w:spacing w:val="-8"/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>conformi</w:t>
            </w:r>
            <w:r>
              <w:rPr>
                <w:spacing w:val="-10"/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>alle</w:t>
            </w:r>
            <w:r>
              <w:rPr>
                <w:spacing w:val="-10"/>
                <w:sz w:val="18"/>
                <w:u w:val="single"/>
              </w:rPr>
              <w:t xml:space="preserve"> </w:t>
            </w:r>
            <w:proofErr w:type="spellStart"/>
            <w:r>
              <w:rPr>
                <w:sz w:val="18"/>
                <w:u w:val="single"/>
              </w:rPr>
              <w:t>specifi</w:t>
            </w:r>
            <w:proofErr w:type="spellEnd"/>
            <w:r>
              <w:rPr>
                <w:sz w:val="18"/>
                <w:u w:val="single"/>
              </w:rPr>
              <w:t>-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/>
              </w:rPr>
              <w:t>che tecniche e agli standard riportati?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50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9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59"/>
              <w:ind w:left="89" w:right="62"/>
              <w:jc w:val="center"/>
              <w:rPr>
                <w:sz w:val="18"/>
              </w:rPr>
            </w:pPr>
            <w:r>
              <w:rPr>
                <w:sz w:val="18"/>
              </w:rPr>
              <w:t>E'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stato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redatto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il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Piano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gestione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rifiuti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che considera i requisiti necessari specificati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nella scheda?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48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7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59"/>
              <w:ind w:left="45" w:right="21"/>
              <w:jc w:val="center"/>
              <w:rPr>
                <w:sz w:val="18"/>
              </w:rPr>
            </w:pPr>
            <w:r>
              <w:rPr>
                <w:sz w:val="18"/>
              </w:rPr>
              <w:t>Il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progetto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prevede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il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rispetto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criteri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4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di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sassemblaggio</w:t>
            </w:r>
            <w:proofErr w:type="spellEnd"/>
            <w:r>
              <w:rPr>
                <w:sz w:val="18"/>
              </w:rPr>
              <w:t xml:space="preserve"> e fine vita specificati nella scheda tecnica?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50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9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49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838" w:hanging="708"/>
              <w:rPr>
                <w:sz w:val="18"/>
              </w:rPr>
            </w:pPr>
            <w:r>
              <w:rPr>
                <w:sz w:val="18"/>
              </w:rPr>
              <w:t>E'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stato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svolto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il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censimento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Manufatti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Con- tenenti Amianto (MCA)?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51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7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49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009" w:hanging="848"/>
              <w:rPr>
                <w:sz w:val="18"/>
              </w:rPr>
            </w:pPr>
            <w:r>
              <w:rPr>
                <w:sz w:val="18"/>
              </w:rPr>
              <w:t>E'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stato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redatto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il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Piano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Ambientale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 xml:space="preserve">Can- </w:t>
            </w:r>
            <w:proofErr w:type="spellStart"/>
            <w:r>
              <w:rPr>
                <w:sz w:val="18"/>
              </w:rPr>
              <w:t>tierizzazione</w:t>
            </w:r>
            <w:proofErr w:type="spellEnd"/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(PAC)?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48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7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48"/>
              <w:ind w:left="104" w:right="77" w:hanging="3"/>
              <w:jc w:val="center"/>
              <w:rPr>
                <w:sz w:val="18"/>
              </w:rPr>
            </w:pPr>
            <w:r>
              <w:rPr>
                <w:sz w:val="18"/>
              </w:rPr>
              <w:t>Sono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state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indicate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limitazioni delle</w:t>
            </w:r>
            <w:r>
              <w:rPr>
                <w:spacing w:val="-4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carat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teristiche</w:t>
            </w:r>
            <w:proofErr w:type="spellEnd"/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pericolo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dei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materiali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che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si</w:t>
            </w:r>
            <w:r>
              <w:rPr>
                <w:spacing w:val="-7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pre</w:t>
            </w:r>
            <w:proofErr w:type="spellEnd"/>
            <w:r>
              <w:rPr>
                <w:sz w:val="18"/>
              </w:rPr>
              <w:t>- vede di utilizzare (Art. 57, Regolamento CE 1907/2006, REACH)?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1534"/>
        </w:trPr>
        <w:tc>
          <w:tcPr>
            <w:tcW w:w="662" w:type="dxa"/>
            <w:vMerge/>
            <w:tcBorders>
              <w:top w:val="nil"/>
              <w:bottom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8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7"/>
              <w:ind w:left="45" w:right="18"/>
              <w:jc w:val="center"/>
              <w:rPr>
                <w:sz w:val="18"/>
              </w:rPr>
            </w:pPr>
            <w:r>
              <w:rPr>
                <w:sz w:val="18"/>
              </w:rPr>
              <w:t>Verifica dei consumi di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legno con definizione delle previste condizioni di impiego (</w:t>
            </w:r>
            <w:proofErr w:type="spellStart"/>
            <w:r>
              <w:rPr>
                <w:sz w:val="18"/>
              </w:rPr>
              <w:t>certifi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cazione</w:t>
            </w:r>
            <w:proofErr w:type="spellEnd"/>
            <w:r>
              <w:rPr>
                <w:sz w:val="18"/>
              </w:rPr>
              <w:t xml:space="preserve"> FSC/PEFC o altra certificazione equi- valente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prodotto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rilasciata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sotto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accredita- mento per il legno vergine, certificazione di prodotto rilasciata sotto accreditamento</w:t>
            </w:r>
          </w:p>
          <w:p w:rsidR="008300F6" w:rsidRDefault="00ED567D">
            <w:pPr>
              <w:pStyle w:val="TableParagraph"/>
              <w:spacing w:before="2" w:line="186" w:lineRule="exact"/>
              <w:ind w:left="45" w:right="16"/>
              <w:jc w:val="center"/>
              <w:rPr>
                <w:sz w:val="18"/>
              </w:rPr>
            </w:pPr>
            <w:r>
              <w:rPr>
                <w:sz w:val="18"/>
              </w:rPr>
              <w:t>della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provenienza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recupero/riutilizzo)?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56"/>
        </w:trPr>
        <w:tc>
          <w:tcPr>
            <w:tcW w:w="662" w:type="dxa"/>
            <w:vMerge w:val="restart"/>
            <w:tcBorders>
              <w:top w:val="single" w:sz="18" w:space="0" w:color="000000"/>
              <w:right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line="20" w:lineRule="exact"/>
              <w:ind w:left="9" w:right="-29"/>
              <w:rPr>
                <w:sz w:val="2"/>
              </w:rPr>
            </w:pPr>
            <w:r>
              <w:rPr>
                <w:noProof/>
                <w:sz w:val="2"/>
                <w:lang w:eastAsia="it-IT"/>
              </w:rPr>
              <w:drawing>
                <wp:inline distT="0" distB="0" distL="0" distR="0">
                  <wp:extent cx="389457" cy="2381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457" cy="2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8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72" w:right="152" w:firstLine="50"/>
              <w:rPr>
                <w:sz w:val="18"/>
              </w:rPr>
            </w:pPr>
            <w:r>
              <w:rPr>
                <w:spacing w:val="-4"/>
                <w:sz w:val="18"/>
              </w:rPr>
              <w:t>Ex-</w:t>
            </w:r>
            <w:r>
              <w:rPr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Post</w:t>
            </w: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5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34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43"/>
              <w:ind w:left="87" w:right="58" w:hanging="1"/>
              <w:jc w:val="center"/>
              <w:rPr>
                <w:sz w:val="18"/>
              </w:rPr>
            </w:pPr>
            <w:r>
              <w:rPr>
                <w:sz w:val="18"/>
              </w:rPr>
              <w:t>Per gli interventi di solo acquisto di edificio senza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attività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riqualificazione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energetica,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è disponibile un attestato di prestazione </w:t>
            </w:r>
            <w:proofErr w:type="spellStart"/>
            <w:r>
              <w:rPr>
                <w:sz w:val="18"/>
              </w:rPr>
              <w:t>ener</w:t>
            </w:r>
            <w:proofErr w:type="spellEnd"/>
            <w:r>
              <w:rPr>
                <w:sz w:val="18"/>
              </w:rPr>
              <w:t>- getica almeno di classe C?</w:t>
            </w:r>
          </w:p>
        </w:tc>
        <w:tc>
          <w:tcPr>
            <w:tcW w:w="10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68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0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12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51"/>
              <w:ind w:left="113" w:right="87" w:hanging="1"/>
              <w:jc w:val="center"/>
              <w:rPr>
                <w:sz w:val="18"/>
              </w:rPr>
            </w:pPr>
            <w:r>
              <w:rPr>
                <w:sz w:val="18"/>
              </w:rPr>
              <w:t>Sono state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adottate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eventuali soluzioni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di adattabilità definite a seguito della analisi dell’adattabilità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o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della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valutazione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9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vulne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rabilità</w:t>
            </w:r>
            <w:proofErr w:type="spellEnd"/>
            <w:r>
              <w:rPr>
                <w:sz w:val="18"/>
              </w:rPr>
              <w:t xml:space="preserve"> e del rischio per il clima realizzata?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51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8812" w:type="dxa"/>
            <w:gridSpan w:val="4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147"/>
              <w:ind w:left="125" w:right="90" w:hanging="1"/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Nel caso di progetti pubblici, il rispetto dei Criteri Ambientali Minimi (CAM) per l'edilizia approvati con DM 23 giugno 2022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n.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256,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GURI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n.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183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del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6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agosto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2022,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assolve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dal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rispetto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dei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vicoli</w:t>
            </w:r>
            <w:r>
              <w:rPr>
                <w:i/>
                <w:spacing w:val="-4"/>
                <w:sz w:val="18"/>
              </w:rPr>
              <w:t xml:space="preserve"> </w:t>
            </w:r>
            <w:r>
              <w:rPr>
                <w:i/>
                <w:sz w:val="18"/>
              </w:rPr>
              <w:t>13,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14,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15,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16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e</w:t>
            </w:r>
            <w:r>
              <w:rPr>
                <w:i/>
                <w:spacing w:val="-2"/>
                <w:sz w:val="18"/>
              </w:rPr>
              <w:t xml:space="preserve"> </w:t>
            </w:r>
            <w:r>
              <w:rPr>
                <w:i/>
                <w:sz w:val="18"/>
              </w:rPr>
              <w:t>17.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Sarà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pertanto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z w:val="18"/>
              </w:rPr>
              <w:t>sufficiente disporre delle prove di verifica nella fase ex-post</w:t>
            </w:r>
          </w:p>
        </w:tc>
      </w:tr>
      <w:tr w:rsidR="008300F6">
        <w:trPr>
          <w:trHeight w:val="966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0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51"/>
              <w:ind w:left="130" w:right="103" w:firstLine="1"/>
              <w:jc w:val="center"/>
              <w:rPr>
                <w:sz w:val="18"/>
              </w:rPr>
            </w:pPr>
            <w:r>
              <w:rPr>
                <w:sz w:val="18"/>
              </w:rPr>
              <w:t>Se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applicabile,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sono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disponibili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delle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schede di prodotto per gli impianti idrico sanitari che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indichino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il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rispetto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delle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specifiche</w:t>
            </w:r>
            <w:r>
              <w:rPr>
                <w:spacing w:val="-7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tec</w:t>
            </w:r>
            <w:proofErr w:type="spellEnd"/>
            <w:r>
              <w:rPr>
                <w:sz w:val="18"/>
              </w:rPr>
              <w:t xml:space="preserve">- </w:t>
            </w:r>
            <w:proofErr w:type="spellStart"/>
            <w:r>
              <w:rPr>
                <w:sz w:val="18"/>
              </w:rPr>
              <w:t>niche</w:t>
            </w:r>
            <w:proofErr w:type="spellEnd"/>
            <w:r>
              <w:rPr>
                <w:sz w:val="18"/>
              </w:rPr>
              <w:t xml:space="preserve"> e degli standard riportati?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28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5808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190088</wp:posOffset>
                </wp:positionV>
                <wp:extent cx="77470" cy="152400"/>
                <wp:effectExtent l="0" t="0" r="0" b="0"/>
                <wp:wrapNone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1" o:spid="_x0000_s1036" type="#_x0000_t202" style="position:absolute;left:0;text-align:left;margin-left:546.35pt;margin-top:14.95pt;width:6.1pt;height:12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8"/>
        <w:rPr>
          <w:i/>
          <w:sz w:val="6"/>
        </w:rPr>
      </w:pPr>
      <w:r>
        <w:rPr>
          <w:i/>
          <w:noProof/>
          <w:sz w:val="6"/>
          <w:lang w:eastAsia="it-IT"/>
        </w:rPr>
        <w:drawing>
          <wp:anchor distT="0" distB="0" distL="0" distR="0" simplePos="0" relativeHeight="48682393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2"/>
        <w:gridCol w:w="592"/>
        <w:gridCol w:w="3446"/>
        <w:gridCol w:w="1012"/>
        <w:gridCol w:w="3762"/>
      </w:tblGrid>
      <w:tr w:rsidR="008300F6">
        <w:trPr>
          <w:trHeight w:val="1108"/>
        </w:trPr>
        <w:tc>
          <w:tcPr>
            <w:tcW w:w="662" w:type="dxa"/>
            <w:vMerge w:val="restart"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5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14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5"/>
              <w:ind w:left="80" w:right="53" w:hanging="3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E'</w:t>
            </w:r>
            <w:proofErr w:type="gramEnd"/>
            <w:r>
              <w:rPr>
                <w:sz w:val="18"/>
              </w:rPr>
              <w:t xml:space="preserve"> disponibile la relazione finale con l’indica- zione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dei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rifiuti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prodotti,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cui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emerga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la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 xml:space="preserve">de- </w:t>
            </w:r>
            <w:proofErr w:type="spellStart"/>
            <w:r>
              <w:rPr>
                <w:sz w:val="18"/>
              </w:rPr>
              <w:t>stinazione</w:t>
            </w:r>
            <w:proofErr w:type="spellEnd"/>
            <w:r>
              <w:rPr>
                <w:sz w:val="18"/>
              </w:rPr>
              <w:t xml:space="preserve"> ad una operazione “R” del 70% in peso dei rifiuti da demolizione e </w:t>
            </w:r>
            <w:proofErr w:type="spellStart"/>
            <w:r>
              <w:rPr>
                <w:sz w:val="18"/>
              </w:rPr>
              <w:t>costru</w:t>
            </w:r>
            <w:proofErr w:type="spellEnd"/>
            <w:r>
              <w:rPr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4" w:lineRule="exact"/>
              <w:ind w:left="45" w:right="1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zione?</w:t>
            </w:r>
          </w:p>
        </w:tc>
        <w:tc>
          <w:tcPr>
            <w:tcW w:w="10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66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15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5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761" w:hanging="603"/>
              <w:rPr>
                <w:sz w:val="18"/>
              </w:rPr>
            </w:pPr>
            <w:r>
              <w:rPr>
                <w:sz w:val="18"/>
              </w:rPr>
              <w:t>Sono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presenti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schede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tecniche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dei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mate- riali e sostanze impiegate?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64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0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59"/>
              <w:ind w:left="45" w:right="14"/>
              <w:jc w:val="center"/>
              <w:rPr>
                <w:sz w:val="18"/>
              </w:rPr>
            </w:pPr>
            <w:r>
              <w:rPr>
                <w:sz w:val="18"/>
              </w:rPr>
              <w:t>Sono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presenti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certificazioni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FSC/PEFC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o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al- tra certificazione equivalente per l'80% del legno vergine?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8300F6">
        <w:trPr>
          <w:trHeight w:val="971"/>
        </w:trPr>
        <w:tc>
          <w:tcPr>
            <w:tcW w:w="66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0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5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17</w:t>
            </w:r>
          </w:p>
        </w:tc>
        <w:tc>
          <w:tcPr>
            <w:tcW w:w="34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5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16" w:hanging="32"/>
              <w:rPr>
                <w:sz w:val="18"/>
              </w:rPr>
            </w:pPr>
            <w:r>
              <w:rPr>
                <w:sz w:val="18"/>
              </w:rPr>
              <w:t>Sono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disponibili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schede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tecniche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del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mate- riale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(legno)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impiegato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(da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riutilizzo/riciclo)?</w:t>
            </w: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62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6832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190205</wp:posOffset>
                </wp:positionV>
                <wp:extent cx="77470" cy="152400"/>
                <wp:effectExtent l="0" t="0" r="0" b="0"/>
                <wp:wrapNone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3" o:spid="_x0000_s1037" type="#_x0000_t202" style="position:absolute;left:0;text-align:left;margin-left:546.35pt;margin-top:15pt;width:6.1pt;height:12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rPr>
          <w:i/>
          <w:sz w:val="18"/>
        </w:rPr>
      </w:pPr>
      <w:r>
        <w:rPr>
          <w:i/>
          <w:noProof/>
          <w:sz w:val="18"/>
          <w:lang w:eastAsia="it-IT"/>
        </w:rPr>
        <w:drawing>
          <wp:anchor distT="0" distB="0" distL="0" distR="0" simplePos="0" relativeHeight="4868249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8300F6">
      <w:pPr>
        <w:pStyle w:val="Corpotesto"/>
        <w:spacing w:before="123"/>
        <w:rPr>
          <w:i/>
          <w:sz w:val="18"/>
        </w:rPr>
      </w:pPr>
    </w:p>
    <w:p w:rsidR="008300F6" w:rsidRDefault="00ED567D">
      <w:pPr>
        <w:pStyle w:val="Paragrafoelenco"/>
        <w:numPr>
          <w:ilvl w:val="0"/>
          <w:numId w:val="3"/>
        </w:numPr>
        <w:tabs>
          <w:tab w:val="left" w:pos="585"/>
        </w:tabs>
        <w:spacing w:line="328" w:lineRule="auto"/>
        <w:ind w:right="741" w:firstLine="0"/>
        <w:jc w:val="both"/>
        <w:rPr>
          <w:sz w:val="18"/>
        </w:rPr>
      </w:pPr>
      <w:r>
        <w:rPr>
          <w:noProof/>
          <w:sz w:val="18"/>
          <w:lang w:eastAsia="it-IT"/>
        </w:rPr>
        <mc:AlternateContent>
          <mc:Choice Requires="wps">
            <w:drawing>
              <wp:anchor distT="0" distB="0" distL="0" distR="0" simplePos="0" relativeHeight="486825472" behindDoc="1" locked="0" layoutInCell="1" allowOverlap="1">
                <wp:simplePos x="0" y="0"/>
                <wp:positionH relativeFrom="page">
                  <wp:posOffset>821436</wp:posOffset>
                </wp:positionH>
                <wp:positionV relativeFrom="paragraph">
                  <wp:posOffset>-88871</wp:posOffset>
                </wp:positionV>
                <wp:extent cx="6000115" cy="6486525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115" cy="6486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00115" h="6486525">
                              <a:moveTo>
                                <a:pt x="0" y="0"/>
                              </a:moveTo>
                              <a:lnTo>
                                <a:pt x="5999987" y="0"/>
                              </a:lnTo>
                              <a:lnTo>
                                <a:pt x="5999987" y="6486143"/>
                              </a:lnTo>
                              <a:lnTo>
                                <a:pt x="0" y="64861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304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F88C00" id="Graphic 25" o:spid="_x0000_s1026" style="position:absolute;margin-left:64.7pt;margin-top:-7pt;width:472.45pt;height:510.75pt;z-index:-16491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00115,6486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" path="m,l5999987,r,6486143l,6486143,,xe" filled="f" strokeweight=".24pt">
                <v:path arrowok="t"/>
                <w10:wrap anchorx="page"/>
              </v:shape>
            </w:pict>
          </mc:Fallback>
        </mc:AlternateContent>
      </w:r>
      <w:r>
        <w:rPr>
          <w:color w:val="00000A"/>
          <w:sz w:val="18"/>
        </w:rPr>
        <w:t>Questa voce si ritiene applicabile nel solo caso in cui dovesse essere stata prevista una specifica esclusi</w:t>
      </w:r>
      <w:r>
        <w:rPr>
          <w:color w:val="00000A"/>
          <w:sz w:val="18"/>
        </w:rPr>
        <w:t>one delle caldaie a gas</w:t>
      </w:r>
      <w:r>
        <w:rPr>
          <w:color w:val="00000A"/>
          <w:spacing w:val="-5"/>
          <w:sz w:val="18"/>
        </w:rPr>
        <w:t xml:space="preserve"> </w:t>
      </w:r>
      <w:r>
        <w:rPr>
          <w:color w:val="00000A"/>
          <w:sz w:val="18"/>
        </w:rPr>
        <w:t>per</w:t>
      </w:r>
      <w:r>
        <w:rPr>
          <w:color w:val="00000A"/>
          <w:spacing w:val="-4"/>
          <w:sz w:val="18"/>
        </w:rPr>
        <w:t xml:space="preserve"> </w:t>
      </w:r>
      <w:r>
        <w:rPr>
          <w:color w:val="00000A"/>
          <w:sz w:val="18"/>
        </w:rPr>
        <w:t>la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misura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in</w:t>
      </w:r>
      <w:r>
        <w:rPr>
          <w:color w:val="00000A"/>
          <w:spacing w:val="-5"/>
          <w:sz w:val="18"/>
        </w:rPr>
        <w:t xml:space="preserve"> </w:t>
      </w:r>
      <w:r>
        <w:rPr>
          <w:color w:val="00000A"/>
          <w:sz w:val="18"/>
        </w:rPr>
        <w:t>oggetto.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Di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seguito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è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riportata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una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lista</w:t>
      </w:r>
      <w:r>
        <w:rPr>
          <w:color w:val="00000A"/>
          <w:spacing w:val="-4"/>
          <w:sz w:val="18"/>
        </w:rPr>
        <w:t xml:space="preserve"> </w:t>
      </w:r>
      <w:r>
        <w:rPr>
          <w:color w:val="00000A"/>
          <w:sz w:val="18"/>
        </w:rPr>
        <w:t>nelle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misure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per</w:t>
      </w:r>
      <w:r>
        <w:rPr>
          <w:color w:val="00000A"/>
          <w:spacing w:val="-4"/>
          <w:sz w:val="18"/>
        </w:rPr>
        <w:t xml:space="preserve"> </w:t>
      </w:r>
      <w:r>
        <w:rPr>
          <w:color w:val="00000A"/>
          <w:sz w:val="18"/>
        </w:rPr>
        <w:t>le</w:t>
      </w:r>
      <w:r>
        <w:rPr>
          <w:color w:val="00000A"/>
          <w:spacing w:val="-4"/>
          <w:sz w:val="18"/>
        </w:rPr>
        <w:t xml:space="preserve"> </w:t>
      </w:r>
      <w:r>
        <w:rPr>
          <w:color w:val="00000A"/>
          <w:sz w:val="18"/>
        </w:rPr>
        <w:t>quali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le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quali</w:t>
      </w:r>
      <w:r>
        <w:rPr>
          <w:color w:val="00000A"/>
          <w:spacing w:val="-4"/>
          <w:sz w:val="18"/>
        </w:rPr>
        <w:t xml:space="preserve"> </w:t>
      </w:r>
      <w:r>
        <w:rPr>
          <w:color w:val="00000A"/>
          <w:sz w:val="18"/>
        </w:rPr>
        <w:t>l’allegato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prevede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l’esclusione</w:t>
      </w:r>
      <w:r>
        <w:rPr>
          <w:color w:val="00000A"/>
          <w:spacing w:val="-3"/>
          <w:sz w:val="18"/>
        </w:rPr>
        <w:t xml:space="preserve"> </w:t>
      </w:r>
      <w:r>
        <w:rPr>
          <w:color w:val="00000A"/>
          <w:sz w:val="18"/>
        </w:rPr>
        <w:t>dal finanziamento in particolare delle caldaie a condensazione a gas: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line="208" w:lineRule="exact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M2C4</w:t>
      </w:r>
      <w:r>
        <w:rPr>
          <w:rFonts w:ascii="Times New Roman" w:hAnsi="Times New Roman"/>
          <w:spacing w:val="-2"/>
          <w:sz w:val="18"/>
        </w:rPr>
        <w:t xml:space="preserve"> </w:t>
      </w:r>
      <w:r>
        <w:rPr>
          <w:rFonts w:ascii="Times New Roman" w:hAnsi="Times New Roman"/>
          <w:sz w:val="18"/>
        </w:rPr>
        <w:t xml:space="preserve">– </w:t>
      </w:r>
      <w:proofErr w:type="spellStart"/>
      <w:r>
        <w:rPr>
          <w:rFonts w:ascii="Times New Roman" w:hAnsi="Times New Roman"/>
          <w:sz w:val="18"/>
        </w:rPr>
        <w:t>inv</w:t>
      </w:r>
      <w:proofErr w:type="spellEnd"/>
      <w:r>
        <w:rPr>
          <w:rFonts w:ascii="Times New Roman" w:hAnsi="Times New Roman"/>
          <w:sz w:val="18"/>
        </w:rPr>
        <w:t>. 2.2 Interventi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per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la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resilienza, la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valorizzazione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>del</w:t>
      </w:r>
      <w:r>
        <w:rPr>
          <w:rFonts w:ascii="Times New Roman" w:hAnsi="Times New Roman"/>
          <w:spacing w:val="-2"/>
          <w:sz w:val="18"/>
        </w:rPr>
        <w:t xml:space="preserve"> </w:t>
      </w:r>
      <w:r>
        <w:rPr>
          <w:rFonts w:ascii="Times New Roman" w:hAnsi="Times New Roman"/>
          <w:sz w:val="18"/>
        </w:rPr>
        <w:t>territorio e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l'efficienza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energetica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dei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pacing w:val="-2"/>
          <w:sz w:val="18"/>
        </w:rPr>
        <w:t>comuni;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before="17" w:line="256" w:lineRule="auto"/>
        <w:ind w:right="73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M5</w:t>
      </w:r>
      <w:r>
        <w:rPr>
          <w:rFonts w:ascii="Times New Roman" w:hAnsi="Times New Roman"/>
          <w:spacing w:val="21"/>
          <w:sz w:val="18"/>
        </w:rPr>
        <w:t xml:space="preserve"> </w:t>
      </w:r>
      <w:r>
        <w:rPr>
          <w:rFonts w:ascii="Times New Roman" w:hAnsi="Times New Roman"/>
          <w:sz w:val="18"/>
        </w:rPr>
        <w:t>C2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rFonts w:ascii="Times New Roman" w:hAnsi="Times New Roman"/>
          <w:sz w:val="18"/>
        </w:rPr>
        <w:t>–</w:t>
      </w:r>
      <w:r>
        <w:rPr>
          <w:rFonts w:ascii="Times New Roman" w:hAnsi="Times New Roman"/>
          <w:spacing w:val="21"/>
          <w:sz w:val="18"/>
        </w:rPr>
        <w:t xml:space="preserve"> </w:t>
      </w:r>
      <w:proofErr w:type="spellStart"/>
      <w:r>
        <w:rPr>
          <w:rFonts w:ascii="Times New Roman" w:hAnsi="Times New Roman"/>
          <w:sz w:val="18"/>
        </w:rPr>
        <w:t>inv</w:t>
      </w:r>
      <w:proofErr w:type="spellEnd"/>
      <w:r>
        <w:rPr>
          <w:rFonts w:ascii="Times New Roman" w:hAnsi="Times New Roman"/>
          <w:sz w:val="18"/>
        </w:rPr>
        <w:t>.</w:t>
      </w:r>
      <w:r>
        <w:rPr>
          <w:rFonts w:ascii="Times New Roman" w:hAnsi="Times New Roman"/>
          <w:spacing w:val="21"/>
          <w:sz w:val="18"/>
        </w:rPr>
        <w:t xml:space="preserve"> </w:t>
      </w:r>
      <w:r>
        <w:rPr>
          <w:rFonts w:ascii="Times New Roman" w:hAnsi="Times New Roman"/>
          <w:sz w:val="18"/>
        </w:rPr>
        <w:t>2.1</w:t>
      </w:r>
      <w:r>
        <w:rPr>
          <w:rFonts w:ascii="Times New Roman" w:hAnsi="Times New Roman"/>
          <w:spacing w:val="19"/>
          <w:sz w:val="18"/>
        </w:rPr>
        <w:t xml:space="preserve"> </w:t>
      </w:r>
      <w:r>
        <w:rPr>
          <w:rFonts w:ascii="Times New Roman" w:hAnsi="Times New Roman"/>
          <w:sz w:val="18"/>
        </w:rPr>
        <w:t>Investimenti</w:t>
      </w:r>
      <w:r>
        <w:rPr>
          <w:rFonts w:ascii="Times New Roman" w:hAnsi="Times New Roman"/>
          <w:spacing w:val="21"/>
          <w:sz w:val="18"/>
        </w:rPr>
        <w:t xml:space="preserve"> </w:t>
      </w:r>
      <w:r>
        <w:rPr>
          <w:rFonts w:ascii="Times New Roman" w:hAnsi="Times New Roman"/>
          <w:sz w:val="18"/>
        </w:rPr>
        <w:t>in</w:t>
      </w:r>
      <w:r>
        <w:rPr>
          <w:rFonts w:ascii="Times New Roman" w:hAnsi="Times New Roman"/>
          <w:spacing w:val="21"/>
          <w:sz w:val="18"/>
        </w:rPr>
        <w:t xml:space="preserve"> </w:t>
      </w:r>
      <w:r>
        <w:rPr>
          <w:rFonts w:ascii="Times New Roman" w:hAnsi="Times New Roman"/>
          <w:sz w:val="18"/>
        </w:rPr>
        <w:t>progetti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rFonts w:ascii="Times New Roman" w:hAnsi="Times New Roman"/>
          <w:sz w:val="18"/>
        </w:rPr>
        <w:t>di</w:t>
      </w:r>
      <w:r>
        <w:rPr>
          <w:rFonts w:ascii="Times New Roman" w:hAnsi="Times New Roman"/>
          <w:spacing w:val="19"/>
          <w:sz w:val="18"/>
        </w:rPr>
        <w:t xml:space="preserve"> </w:t>
      </w:r>
      <w:r>
        <w:rPr>
          <w:rFonts w:ascii="Times New Roman" w:hAnsi="Times New Roman"/>
          <w:sz w:val="18"/>
        </w:rPr>
        <w:t>rigenerazione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rFonts w:ascii="Times New Roman" w:hAnsi="Times New Roman"/>
          <w:sz w:val="18"/>
        </w:rPr>
        <w:t>urbana,</w:t>
      </w:r>
      <w:r>
        <w:rPr>
          <w:rFonts w:ascii="Times New Roman" w:hAnsi="Times New Roman"/>
          <w:spacing w:val="19"/>
          <w:sz w:val="18"/>
        </w:rPr>
        <w:t xml:space="preserve"> </w:t>
      </w:r>
      <w:r>
        <w:rPr>
          <w:rFonts w:ascii="Times New Roman" w:hAnsi="Times New Roman"/>
          <w:sz w:val="18"/>
        </w:rPr>
        <w:t>volti</w:t>
      </w:r>
      <w:r>
        <w:rPr>
          <w:rFonts w:ascii="Times New Roman" w:hAnsi="Times New Roman"/>
          <w:spacing w:val="21"/>
          <w:sz w:val="18"/>
        </w:rPr>
        <w:t xml:space="preserve"> </w:t>
      </w:r>
      <w:r>
        <w:rPr>
          <w:rFonts w:ascii="Times New Roman" w:hAnsi="Times New Roman"/>
          <w:sz w:val="18"/>
        </w:rPr>
        <w:t>a</w:t>
      </w:r>
      <w:r>
        <w:rPr>
          <w:rFonts w:ascii="Times New Roman" w:hAnsi="Times New Roman"/>
          <w:spacing w:val="19"/>
          <w:sz w:val="18"/>
        </w:rPr>
        <w:t xml:space="preserve"> </w:t>
      </w:r>
      <w:r>
        <w:rPr>
          <w:rFonts w:ascii="Times New Roman" w:hAnsi="Times New Roman"/>
          <w:sz w:val="18"/>
        </w:rPr>
        <w:t>ridurre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rFonts w:ascii="Times New Roman" w:hAnsi="Times New Roman"/>
          <w:sz w:val="18"/>
        </w:rPr>
        <w:t>situazioni</w:t>
      </w:r>
      <w:r>
        <w:rPr>
          <w:rFonts w:ascii="Times New Roman" w:hAnsi="Times New Roman"/>
          <w:spacing w:val="18"/>
          <w:sz w:val="18"/>
        </w:rPr>
        <w:t xml:space="preserve"> </w:t>
      </w:r>
      <w:r>
        <w:rPr>
          <w:rFonts w:ascii="Times New Roman" w:hAnsi="Times New Roman"/>
          <w:sz w:val="18"/>
        </w:rPr>
        <w:t>di</w:t>
      </w:r>
      <w:r>
        <w:rPr>
          <w:rFonts w:ascii="Times New Roman" w:hAnsi="Times New Roman"/>
          <w:spacing w:val="18"/>
          <w:sz w:val="18"/>
        </w:rPr>
        <w:t xml:space="preserve"> </w:t>
      </w:r>
      <w:r>
        <w:rPr>
          <w:rFonts w:ascii="Times New Roman" w:hAnsi="Times New Roman"/>
          <w:sz w:val="18"/>
        </w:rPr>
        <w:t>emarginazione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rFonts w:ascii="Times New Roman" w:hAnsi="Times New Roman"/>
          <w:sz w:val="18"/>
        </w:rPr>
        <w:t>e degrado sociale;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before="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M5C2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 xml:space="preserve">– </w:t>
      </w:r>
      <w:proofErr w:type="spellStart"/>
      <w:r>
        <w:rPr>
          <w:rFonts w:ascii="Times New Roman" w:hAnsi="Times New Roman"/>
          <w:sz w:val="18"/>
        </w:rPr>
        <w:t>inv</w:t>
      </w:r>
      <w:proofErr w:type="spellEnd"/>
      <w:r>
        <w:rPr>
          <w:rFonts w:ascii="Times New Roman" w:hAnsi="Times New Roman"/>
          <w:sz w:val="18"/>
        </w:rPr>
        <w:t>. 2.2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Piani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 xml:space="preserve">urbani </w:t>
      </w:r>
      <w:r>
        <w:rPr>
          <w:rFonts w:ascii="Times New Roman" w:hAnsi="Times New Roman"/>
          <w:spacing w:val="-2"/>
          <w:sz w:val="18"/>
        </w:rPr>
        <w:t>integrati;</w:t>
      </w:r>
    </w:p>
    <w:p w:rsidR="008300F6" w:rsidRDefault="008300F6">
      <w:pPr>
        <w:pStyle w:val="Corpotesto"/>
        <w:spacing w:before="35"/>
        <w:rPr>
          <w:rFonts w:ascii="Times New Roman"/>
          <w:sz w:val="18"/>
        </w:rPr>
      </w:pPr>
    </w:p>
    <w:p w:rsidR="008300F6" w:rsidRDefault="00ED567D">
      <w:pPr>
        <w:ind w:left="445"/>
        <w:jc w:val="both"/>
        <w:rPr>
          <w:sz w:val="18"/>
        </w:rPr>
      </w:pPr>
      <w:r>
        <w:rPr>
          <w:color w:val="00000A"/>
          <w:sz w:val="18"/>
        </w:rPr>
        <w:t>Per</w:t>
      </w:r>
      <w:r>
        <w:rPr>
          <w:color w:val="00000A"/>
          <w:spacing w:val="-5"/>
          <w:sz w:val="18"/>
        </w:rPr>
        <w:t xml:space="preserve"> </w:t>
      </w:r>
      <w:r>
        <w:rPr>
          <w:color w:val="00000A"/>
          <w:sz w:val="18"/>
        </w:rPr>
        <w:t>le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seguenti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misure</w:t>
      </w:r>
      <w:r>
        <w:rPr>
          <w:color w:val="00000A"/>
          <w:spacing w:val="1"/>
          <w:sz w:val="18"/>
        </w:rPr>
        <w:t xml:space="preserve"> </w:t>
      </w:r>
      <w:r>
        <w:rPr>
          <w:color w:val="00000A"/>
          <w:sz w:val="18"/>
        </w:rPr>
        <w:t>non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è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previsto l'approvvigionamento</w:t>
      </w:r>
      <w:r>
        <w:rPr>
          <w:color w:val="00000A"/>
          <w:spacing w:val="1"/>
          <w:sz w:val="18"/>
        </w:rPr>
        <w:t xml:space="preserve"> </w:t>
      </w:r>
      <w:r>
        <w:rPr>
          <w:color w:val="00000A"/>
          <w:sz w:val="18"/>
        </w:rPr>
        <w:t>di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caldaie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a gas</w:t>
      </w:r>
      <w:r>
        <w:rPr>
          <w:color w:val="00000A"/>
          <w:spacing w:val="-2"/>
          <w:sz w:val="18"/>
        </w:rPr>
        <w:t xml:space="preserve"> naturale.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before="71" w:line="259" w:lineRule="auto"/>
        <w:ind w:right="741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M2C3</w:t>
      </w:r>
      <w:r>
        <w:rPr>
          <w:rFonts w:ascii="Times New Roman" w:hAnsi="Times New Roman"/>
          <w:spacing w:val="-9"/>
          <w:sz w:val="18"/>
        </w:rPr>
        <w:t xml:space="preserve"> </w:t>
      </w:r>
      <w:r>
        <w:rPr>
          <w:rFonts w:ascii="Times New Roman" w:hAnsi="Times New Roman"/>
          <w:sz w:val="18"/>
        </w:rPr>
        <w:t>-</w:t>
      </w:r>
      <w:r>
        <w:rPr>
          <w:rFonts w:ascii="Times New Roman" w:hAnsi="Times New Roman"/>
          <w:spacing w:val="-7"/>
          <w:sz w:val="18"/>
        </w:rPr>
        <w:t xml:space="preserve"> </w:t>
      </w:r>
      <w:r>
        <w:rPr>
          <w:rFonts w:ascii="Times New Roman" w:hAnsi="Times New Roman"/>
          <w:sz w:val="18"/>
        </w:rPr>
        <w:t>Investimento</w:t>
      </w:r>
      <w:r>
        <w:rPr>
          <w:rFonts w:ascii="Times New Roman" w:hAnsi="Times New Roman"/>
          <w:spacing w:val="-7"/>
          <w:sz w:val="18"/>
        </w:rPr>
        <w:t xml:space="preserve"> </w:t>
      </w:r>
      <w:r>
        <w:rPr>
          <w:rFonts w:ascii="Times New Roman" w:hAnsi="Times New Roman"/>
          <w:sz w:val="18"/>
        </w:rPr>
        <w:t>1.2</w:t>
      </w:r>
      <w:r>
        <w:rPr>
          <w:rFonts w:ascii="Times New Roman" w:hAnsi="Times New Roman"/>
          <w:spacing w:val="-9"/>
          <w:sz w:val="18"/>
        </w:rPr>
        <w:t xml:space="preserve"> </w:t>
      </w:r>
      <w:r>
        <w:rPr>
          <w:rFonts w:ascii="Times New Roman" w:hAnsi="Times New Roman"/>
          <w:sz w:val="18"/>
        </w:rPr>
        <w:t>Costruzione</w:t>
      </w:r>
      <w:r>
        <w:rPr>
          <w:rFonts w:ascii="Times New Roman" w:hAnsi="Times New Roman"/>
          <w:spacing w:val="-11"/>
          <w:sz w:val="18"/>
        </w:rPr>
        <w:t xml:space="preserve"> </w:t>
      </w:r>
      <w:r>
        <w:rPr>
          <w:rFonts w:ascii="Times New Roman" w:hAnsi="Times New Roman"/>
          <w:sz w:val="18"/>
        </w:rPr>
        <w:t>di</w:t>
      </w:r>
      <w:r>
        <w:rPr>
          <w:rFonts w:ascii="Times New Roman" w:hAnsi="Times New Roman"/>
          <w:spacing w:val="-7"/>
          <w:sz w:val="18"/>
        </w:rPr>
        <w:t xml:space="preserve"> </w:t>
      </w:r>
      <w:r>
        <w:rPr>
          <w:rFonts w:ascii="Times New Roman" w:hAnsi="Times New Roman"/>
          <w:sz w:val="18"/>
        </w:rPr>
        <w:t>edifici,</w:t>
      </w:r>
      <w:r>
        <w:rPr>
          <w:rFonts w:ascii="Times New Roman" w:hAnsi="Times New Roman"/>
          <w:spacing w:val="-7"/>
          <w:sz w:val="18"/>
        </w:rPr>
        <w:t xml:space="preserve"> </w:t>
      </w:r>
      <w:r>
        <w:rPr>
          <w:rFonts w:ascii="Times New Roman" w:hAnsi="Times New Roman"/>
          <w:sz w:val="18"/>
        </w:rPr>
        <w:t>riqualificazione</w:t>
      </w:r>
      <w:r>
        <w:rPr>
          <w:rFonts w:ascii="Times New Roman" w:hAnsi="Times New Roman"/>
          <w:spacing w:val="-9"/>
          <w:sz w:val="18"/>
        </w:rPr>
        <w:t xml:space="preserve"> </w:t>
      </w:r>
      <w:r>
        <w:rPr>
          <w:rFonts w:ascii="Times New Roman" w:hAnsi="Times New Roman"/>
          <w:sz w:val="18"/>
        </w:rPr>
        <w:t>e</w:t>
      </w:r>
      <w:r>
        <w:rPr>
          <w:rFonts w:ascii="Times New Roman" w:hAnsi="Times New Roman"/>
          <w:spacing w:val="-9"/>
          <w:sz w:val="18"/>
        </w:rPr>
        <w:t xml:space="preserve"> </w:t>
      </w:r>
      <w:r>
        <w:rPr>
          <w:rFonts w:ascii="Times New Roman" w:hAnsi="Times New Roman"/>
          <w:sz w:val="18"/>
        </w:rPr>
        <w:t>rafforzamento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>dei</w:t>
      </w:r>
      <w:r>
        <w:rPr>
          <w:rFonts w:ascii="Times New Roman" w:hAnsi="Times New Roman"/>
          <w:spacing w:val="-10"/>
          <w:sz w:val="18"/>
        </w:rPr>
        <w:t xml:space="preserve"> </w:t>
      </w:r>
      <w:r>
        <w:rPr>
          <w:rFonts w:ascii="Times New Roman" w:hAnsi="Times New Roman"/>
          <w:sz w:val="18"/>
        </w:rPr>
        <w:t>beni</w:t>
      </w:r>
      <w:r>
        <w:rPr>
          <w:rFonts w:ascii="Times New Roman" w:hAnsi="Times New Roman"/>
          <w:spacing w:val="-7"/>
          <w:sz w:val="18"/>
        </w:rPr>
        <w:t xml:space="preserve"> </w:t>
      </w:r>
      <w:r>
        <w:rPr>
          <w:rFonts w:ascii="Times New Roman" w:hAnsi="Times New Roman"/>
          <w:sz w:val="18"/>
        </w:rPr>
        <w:t>immobili</w:t>
      </w:r>
      <w:r>
        <w:rPr>
          <w:rFonts w:ascii="Times New Roman" w:hAnsi="Times New Roman"/>
          <w:spacing w:val="-9"/>
          <w:sz w:val="18"/>
        </w:rPr>
        <w:t xml:space="preserve"> </w:t>
      </w:r>
      <w:r>
        <w:rPr>
          <w:rFonts w:ascii="Times New Roman" w:hAnsi="Times New Roman"/>
          <w:sz w:val="18"/>
        </w:rPr>
        <w:t>dell'amministra- zione della giustizia;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line="220" w:lineRule="exact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M4C1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– investimento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3.3</w:t>
      </w:r>
      <w:r>
        <w:rPr>
          <w:rFonts w:ascii="Times New Roman" w:hAnsi="Times New Roman"/>
          <w:spacing w:val="-2"/>
          <w:sz w:val="18"/>
        </w:rPr>
        <w:t xml:space="preserve"> </w:t>
      </w:r>
      <w:r>
        <w:rPr>
          <w:rFonts w:ascii="Times New Roman" w:hAnsi="Times New Roman"/>
          <w:sz w:val="18"/>
        </w:rPr>
        <w:t>Piano di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messa in sicurezza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e riqualificazione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 xml:space="preserve">dell'edilizia </w:t>
      </w:r>
      <w:r>
        <w:rPr>
          <w:rFonts w:ascii="Times New Roman" w:hAnsi="Times New Roman"/>
          <w:spacing w:val="-2"/>
          <w:sz w:val="18"/>
        </w:rPr>
        <w:t>scolastica;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before="15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M4C1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-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Riforma</w:t>
      </w:r>
      <w:r>
        <w:rPr>
          <w:rFonts w:ascii="Times New Roman" w:hAnsi="Times New Roman"/>
          <w:spacing w:val="-2"/>
          <w:sz w:val="18"/>
        </w:rPr>
        <w:t xml:space="preserve"> </w:t>
      </w:r>
      <w:r>
        <w:rPr>
          <w:rFonts w:ascii="Times New Roman" w:hAnsi="Times New Roman"/>
          <w:sz w:val="18"/>
        </w:rPr>
        <w:t>1.7</w:t>
      </w:r>
      <w:r>
        <w:rPr>
          <w:rFonts w:ascii="Times New Roman" w:hAnsi="Times New Roman"/>
          <w:spacing w:val="-2"/>
          <w:sz w:val="18"/>
        </w:rPr>
        <w:t xml:space="preserve"> </w:t>
      </w:r>
      <w:r>
        <w:rPr>
          <w:rFonts w:ascii="Times New Roman" w:hAnsi="Times New Roman"/>
          <w:sz w:val="18"/>
        </w:rPr>
        <w:t>Riforma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della legislazione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sugli</w:t>
      </w:r>
      <w:r>
        <w:rPr>
          <w:rFonts w:ascii="Times New Roman" w:hAnsi="Times New Roman"/>
          <w:spacing w:val="1"/>
          <w:sz w:val="18"/>
        </w:rPr>
        <w:t xml:space="preserve"> </w:t>
      </w:r>
      <w:r>
        <w:rPr>
          <w:rFonts w:ascii="Times New Roman" w:hAnsi="Times New Roman"/>
          <w:sz w:val="18"/>
        </w:rPr>
        <w:t>alloggi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per studenti e</w:t>
      </w:r>
      <w:r>
        <w:rPr>
          <w:rFonts w:ascii="Times New Roman" w:hAnsi="Times New Roman"/>
          <w:spacing w:val="-1"/>
          <w:sz w:val="18"/>
        </w:rPr>
        <w:t xml:space="preserve"> </w:t>
      </w:r>
      <w:r>
        <w:rPr>
          <w:rFonts w:ascii="Times New Roman" w:hAnsi="Times New Roman"/>
          <w:sz w:val="18"/>
        </w:rPr>
        <w:t>investimenti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negli</w:t>
      </w:r>
      <w:r>
        <w:rPr>
          <w:rFonts w:ascii="Times New Roman" w:hAnsi="Times New Roman"/>
          <w:spacing w:val="1"/>
          <w:sz w:val="18"/>
        </w:rPr>
        <w:t xml:space="preserve"> </w:t>
      </w:r>
      <w:r>
        <w:rPr>
          <w:rFonts w:ascii="Times New Roman" w:hAnsi="Times New Roman"/>
          <w:sz w:val="18"/>
        </w:rPr>
        <w:t>alloggi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 xml:space="preserve">per </w:t>
      </w:r>
      <w:r>
        <w:rPr>
          <w:rFonts w:ascii="Times New Roman" w:hAnsi="Times New Roman"/>
          <w:spacing w:val="-2"/>
          <w:sz w:val="18"/>
        </w:rPr>
        <w:t>studenti;</w:t>
      </w:r>
    </w:p>
    <w:p w:rsidR="008300F6" w:rsidRDefault="00ED567D">
      <w:pPr>
        <w:pStyle w:val="Paragrafoelenco"/>
        <w:numPr>
          <w:ilvl w:val="1"/>
          <w:numId w:val="3"/>
        </w:numPr>
        <w:tabs>
          <w:tab w:val="left" w:pos="1297"/>
        </w:tabs>
        <w:spacing w:before="17" w:line="259" w:lineRule="auto"/>
        <w:ind w:right="739"/>
        <w:jc w:val="both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M2C3 Investimento 2.1 Rafforzamento dell'</w:t>
      </w:r>
      <w:proofErr w:type="spellStart"/>
      <w:r>
        <w:rPr>
          <w:rFonts w:ascii="Times New Roman" w:hAnsi="Times New Roman"/>
          <w:sz w:val="18"/>
        </w:rPr>
        <w:t>Ecobonus</w:t>
      </w:r>
      <w:proofErr w:type="spellEnd"/>
      <w:r>
        <w:rPr>
          <w:rFonts w:ascii="Times New Roman" w:hAnsi="Times New Roman"/>
          <w:sz w:val="18"/>
        </w:rPr>
        <w:t xml:space="preserve"> e del </w:t>
      </w:r>
      <w:proofErr w:type="spellStart"/>
      <w:r>
        <w:rPr>
          <w:rFonts w:ascii="Times New Roman" w:hAnsi="Times New Roman"/>
          <w:sz w:val="18"/>
        </w:rPr>
        <w:t>Sismabonus</w:t>
      </w:r>
      <w:proofErr w:type="spellEnd"/>
      <w:r>
        <w:rPr>
          <w:rFonts w:ascii="Times New Roman" w:hAnsi="Times New Roman"/>
          <w:sz w:val="18"/>
        </w:rPr>
        <w:t xml:space="preserve"> per l'efficienza energetica e la sicurezza degli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edifici.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Per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>quest’ultima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misura,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il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costo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dell'installazione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di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caldaie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a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condensazione</w:t>
      </w:r>
      <w:r>
        <w:rPr>
          <w:rFonts w:ascii="Times New Roman" w:hAnsi="Times New Roman"/>
          <w:spacing w:val="-3"/>
          <w:sz w:val="18"/>
        </w:rPr>
        <w:t xml:space="preserve"> </w:t>
      </w:r>
      <w:r>
        <w:rPr>
          <w:rFonts w:ascii="Times New Roman" w:hAnsi="Times New Roman"/>
          <w:sz w:val="18"/>
        </w:rPr>
        <w:t>a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>gas</w:t>
      </w:r>
      <w:r>
        <w:rPr>
          <w:rFonts w:ascii="Times New Roman" w:hAnsi="Times New Roman"/>
          <w:spacing w:val="-4"/>
          <w:sz w:val="18"/>
        </w:rPr>
        <w:t xml:space="preserve"> </w:t>
      </w:r>
      <w:r>
        <w:rPr>
          <w:rFonts w:ascii="Times New Roman" w:hAnsi="Times New Roman"/>
          <w:sz w:val="18"/>
        </w:rPr>
        <w:t>deve</w:t>
      </w:r>
      <w:r>
        <w:rPr>
          <w:rFonts w:ascii="Times New Roman" w:hAnsi="Times New Roman"/>
          <w:spacing w:val="-5"/>
          <w:sz w:val="18"/>
        </w:rPr>
        <w:t xml:space="preserve"> </w:t>
      </w:r>
      <w:r>
        <w:rPr>
          <w:rFonts w:ascii="Times New Roman" w:hAnsi="Times New Roman"/>
          <w:sz w:val="18"/>
        </w:rPr>
        <w:t>rappresentare una piccola parte del cost</w:t>
      </w:r>
      <w:r>
        <w:rPr>
          <w:rFonts w:ascii="Times New Roman" w:hAnsi="Times New Roman"/>
          <w:sz w:val="18"/>
        </w:rPr>
        <w:t xml:space="preserve">o complessivo del programma di ristrutturazione e l'installazione deve avvenire per sosti- </w:t>
      </w:r>
      <w:proofErr w:type="spellStart"/>
      <w:r>
        <w:rPr>
          <w:rFonts w:ascii="Times New Roman" w:hAnsi="Times New Roman"/>
          <w:sz w:val="18"/>
        </w:rPr>
        <w:t>tuire</w:t>
      </w:r>
      <w:proofErr w:type="spellEnd"/>
      <w:r>
        <w:rPr>
          <w:rFonts w:ascii="Times New Roman" w:hAnsi="Times New Roman"/>
          <w:sz w:val="18"/>
        </w:rPr>
        <w:t xml:space="preserve"> le caldaie alimentate a olio combustibile.</w:t>
      </w:r>
    </w:p>
    <w:p w:rsidR="008300F6" w:rsidRDefault="008300F6">
      <w:pPr>
        <w:pStyle w:val="Corpotesto"/>
        <w:spacing w:before="19"/>
        <w:rPr>
          <w:rFonts w:ascii="Times New Roman"/>
          <w:sz w:val="18"/>
        </w:rPr>
      </w:pPr>
    </w:p>
    <w:p w:rsidR="008300F6" w:rsidRDefault="00ED567D">
      <w:pPr>
        <w:pStyle w:val="Paragrafoelenco"/>
        <w:numPr>
          <w:ilvl w:val="0"/>
          <w:numId w:val="3"/>
        </w:numPr>
        <w:tabs>
          <w:tab w:val="left" w:pos="594"/>
        </w:tabs>
        <w:spacing w:line="328" w:lineRule="auto"/>
        <w:ind w:right="741" w:firstLine="0"/>
        <w:jc w:val="both"/>
        <w:rPr>
          <w:sz w:val="18"/>
        </w:rPr>
      </w:pPr>
      <w:r>
        <w:rPr>
          <w:color w:val="00000A"/>
          <w:sz w:val="18"/>
        </w:rPr>
        <w:t>Ad eccezione dei progetti previsti nell’ambito della presente misura riguardanti la produzione di energia elettrica</w:t>
      </w:r>
      <w:r>
        <w:rPr>
          <w:color w:val="00000A"/>
          <w:sz w:val="18"/>
        </w:rPr>
        <w:t xml:space="preserve"> e/o di calore a partire dal gas naturale, come pure le relative infrastrutture di trasmissione/trasporto e distribuzione che utilizzano gas naturale, che sono conformi alle condizioni di cui all’allegato III degli orientamenti tecnici sull’applicazione de</w:t>
      </w:r>
      <w:r>
        <w:rPr>
          <w:color w:val="00000A"/>
          <w:sz w:val="18"/>
        </w:rPr>
        <w:t>l principio “non arrecare un danno significativo” (2021/C58/01).</w:t>
      </w:r>
    </w:p>
    <w:p w:rsidR="008300F6" w:rsidRDefault="00ED567D">
      <w:pPr>
        <w:pStyle w:val="Paragrafoelenco"/>
        <w:numPr>
          <w:ilvl w:val="0"/>
          <w:numId w:val="3"/>
        </w:numPr>
        <w:tabs>
          <w:tab w:val="left" w:pos="598"/>
        </w:tabs>
        <w:spacing w:before="56" w:line="328" w:lineRule="auto"/>
        <w:ind w:right="743" w:firstLine="0"/>
        <w:jc w:val="both"/>
        <w:rPr>
          <w:sz w:val="18"/>
        </w:rPr>
      </w:pPr>
      <w:r>
        <w:rPr>
          <w:color w:val="00000A"/>
          <w:sz w:val="18"/>
        </w:rPr>
        <w:t xml:space="preserve">Se l’attività che beneficia del sostegno genera emissioni di gas a effetto serra previste che non sono significativamente inferiori ai pertinenti parametri di riferimento, occorre spiegarne il motivo. I parametri di riferimento per l’assegnazione gratuita </w:t>
      </w:r>
      <w:r>
        <w:rPr>
          <w:color w:val="00000A"/>
          <w:sz w:val="18"/>
        </w:rPr>
        <w:t>di quote per le attività che rientrano nell’ambito di applicazione del sistema di scambio di quote di emissioni sono stabiliti nel regolamento di esecuzione (UE) 2021/447 della Commissione.</w:t>
      </w:r>
    </w:p>
    <w:p w:rsidR="008300F6" w:rsidRDefault="00ED567D">
      <w:pPr>
        <w:pStyle w:val="Paragrafoelenco"/>
        <w:numPr>
          <w:ilvl w:val="0"/>
          <w:numId w:val="3"/>
        </w:numPr>
        <w:tabs>
          <w:tab w:val="left" w:pos="602"/>
        </w:tabs>
        <w:spacing w:before="56" w:line="328" w:lineRule="auto"/>
        <w:ind w:right="741" w:firstLine="0"/>
        <w:jc w:val="both"/>
        <w:rPr>
          <w:sz w:val="18"/>
        </w:rPr>
      </w:pPr>
      <w:r>
        <w:rPr>
          <w:color w:val="00000A"/>
          <w:sz w:val="18"/>
        </w:rPr>
        <w:t>L’esclusione non si applica alle azioni previste dalla presente mi</w:t>
      </w:r>
      <w:r>
        <w:rPr>
          <w:color w:val="00000A"/>
          <w:sz w:val="18"/>
        </w:rPr>
        <w:t>sura negli impianti di trattamento meccanico biologico esistenti quando tali azioni sono intese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ad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aumentare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l’efficienza energetica o migliorare le</w:t>
      </w:r>
      <w:r>
        <w:rPr>
          <w:color w:val="00000A"/>
          <w:spacing w:val="-1"/>
          <w:sz w:val="18"/>
        </w:rPr>
        <w:t xml:space="preserve"> </w:t>
      </w:r>
      <w:r>
        <w:rPr>
          <w:color w:val="00000A"/>
          <w:sz w:val="18"/>
        </w:rPr>
        <w:t>operazioni</w:t>
      </w:r>
      <w:r>
        <w:rPr>
          <w:color w:val="00000A"/>
          <w:spacing w:val="-2"/>
          <w:sz w:val="18"/>
        </w:rPr>
        <w:t xml:space="preserve"> </w:t>
      </w:r>
      <w:r>
        <w:rPr>
          <w:color w:val="00000A"/>
          <w:sz w:val="18"/>
        </w:rPr>
        <w:t>di riciclaggio dei rifiuti differenziati al fine di convertirle nel compostaggio e nella digesti</w:t>
      </w:r>
      <w:r>
        <w:rPr>
          <w:color w:val="00000A"/>
          <w:sz w:val="18"/>
        </w:rPr>
        <w:t>one anaerobica di rifiuti organici, purché tali azioni nell’ambito della presente misura non determinino un aumento della capacità di trattamento dei rifiuti dell’impianto o un’estensione della sua durata di vita; sono fornite prove a livello di impianto.</w:t>
      </w:r>
    </w:p>
    <w:p w:rsidR="008300F6" w:rsidRDefault="00ED567D">
      <w:pPr>
        <w:pStyle w:val="Paragrafoelenco"/>
        <w:numPr>
          <w:ilvl w:val="0"/>
          <w:numId w:val="3"/>
        </w:numPr>
        <w:tabs>
          <w:tab w:val="left" w:pos="609"/>
        </w:tabs>
        <w:spacing w:before="55" w:line="328" w:lineRule="auto"/>
        <w:ind w:right="741" w:firstLine="0"/>
        <w:jc w:val="both"/>
        <w:rPr>
          <w:sz w:val="18"/>
        </w:rPr>
      </w:pPr>
      <w:r>
        <w:rPr>
          <w:color w:val="00000A"/>
          <w:sz w:val="18"/>
        </w:rPr>
        <w:t>L’esclusione non si applica alle azioni previste nell’ambito della presente misura in impianti esclusivamente adibiti al trattamento</w:t>
      </w:r>
      <w:r>
        <w:rPr>
          <w:color w:val="00000A"/>
          <w:spacing w:val="-6"/>
          <w:sz w:val="18"/>
        </w:rPr>
        <w:t xml:space="preserve"> </w:t>
      </w:r>
      <w:r>
        <w:rPr>
          <w:color w:val="00000A"/>
          <w:sz w:val="18"/>
        </w:rPr>
        <w:t>di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rifiuti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pericolosi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non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riciclabili,</w:t>
      </w:r>
      <w:r>
        <w:rPr>
          <w:color w:val="00000A"/>
          <w:spacing w:val="-6"/>
          <w:sz w:val="18"/>
        </w:rPr>
        <w:t xml:space="preserve"> </w:t>
      </w:r>
      <w:r>
        <w:rPr>
          <w:color w:val="00000A"/>
          <w:sz w:val="18"/>
        </w:rPr>
        <w:t>né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agli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impianti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esistenti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quando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tali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azioni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sono</w:t>
      </w:r>
      <w:r>
        <w:rPr>
          <w:color w:val="00000A"/>
          <w:spacing w:val="-6"/>
          <w:sz w:val="18"/>
        </w:rPr>
        <w:t xml:space="preserve"> </w:t>
      </w:r>
      <w:r>
        <w:rPr>
          <w:color w:val="00000A"/>
          <w:sz w:val="18"/>
        </w:rPr>
        <w:t>intese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ad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aumentare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 xml:space="preserve">l’efficienza </w:t>
      </w:r>
      <w:r>
        <w:rPr>
          <w:color w:val="00000A"/>
          <w:sz w:val="18"/>
        </w:rPr>
        <w:t>energetica, catturare i gas di scarico per lo stoccaggio o l’utilizzo, o recuperare i materiali da residui di combustione, purché tali</w:t>
      </w:r>
      <w:r>
        <w:rPr>
          <w:color w:val="00000A"/>
          <w:spacing w:val="-11"/>
          <w:sz w:val="18"/>
        </w:rPr>
        <w:t xml:space="preserve"> </w:t>
      </w:r>
      <w:r>
        <w:rPr>
          <w:color w:val="00000A"/>
          <w:sz w:val="18"/>
        </w:rPr>
        <w:t>azioni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nell’ambito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della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presente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misura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non</w:t>
      </w:r>
      <w:r>
        <w:rPr>
          <w:color w:val="00000A"/>
          <w:spacing w:val="-10"/>
          <w:sz w:val="18"/>
        </w:rPr>
        <w:t xml:space="preserve"> </w:t>
      </w:r>
      <w:r>
        <w:rPr>
          <w:color w:val="00000A"/>
          <w:sz w:val="18"/>
        </w:rPr>
        <w:t>determinino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un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aumento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della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capacità</w:t>
      </w:r>
      <w:r>
        <w:rPr>
          <w:color w:val="00000A"/>
          <w:spacing w:val="-11"/>
          <w:sz w:val="18"/>
        </w:rPr>
        <w:t xml:space="preserve"> </w:t>
      </w:r>
      <w:r>
        <w:rPr>
          <w:color w:val="00000A"/>
          <w:sz w:val="18"/>
        </w:rPr>
        <w:t>di</w:t>
      </w:r>
      <w:r>
        <w:rPr>
          <w:color w:val="00000A"/>
          <w:spacing w:val="-8"/>
          <w:sz w:val="18"/>
        </w:rPr>
        <w:t xml:space="preserve"> </w:t>
      </w:r>
      <w:r>
        <w:rPr>
          <w:color w:val="00000A"/>
          <w:sz w:val="18"/>
        </w:rPr>
        <w:t>trattamento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dei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rifiuti</w:t>
      </w:r>
      <w:r>
        <w:rPr>
          <w:color w:val="00000A"/>
          <w:spacing w:val="-9"/>
          <w:sz w:val="18"/>
        </w:rPr>
        <w:t xml:space="preserve"> </w:t>
      </w:r>
      <w:r>
        <w:rPr>
          <w:color w:val="00000A"/>
          <w:sz w:val="18"/>
        </w:rPr>
        <w:t>dell’impianto o un’estensione della sua durata di vita; sono fornite prove a livello di impianto.</w:t>
      </w: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rPr>
          <w:sz w:val="14"/>
        </w:rPr>
      </w:pPr>
    </w:p>
    <w:p w:rsidR="008300F6" w:rsidRDefault="008300F6">
      <w:pPr>
        <w:pStyle w:val="Corpotesto"/>
        <w:spacing w:before="7"/>
        <w:rPr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8368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189815</wp:posOffset>
                </wp:positionV>
                <wp:extent cx="77470" cy="152400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6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6" o:spid="_x0000_s1038" type="#_x0000_t202" style="position:absolute;left:0;text-align:left;margin-left:546.35pt;margin-top:14.95pt;width:6.1pt;height:12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1"/>
        <w:rPr>
          <w:i/>
          <w:sz w:val="7"/>
        </w:rPr>
      </w:pPr>
      <w:r>
        <w:rPr>
          <w:i/>
          <w:noProof/>
          <w:sz w:val="7"/>
          <w:lang w:eastAsia="it-IT"/>
        </w:rPr>
        <w:drawing>
          <wp:anchor distT="0" distB="0" distL="0" distR="0" simplePos="0" relativeHeight="48682700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ED567D">
      <w:pPr>
        <w:pStyle w:val="Corpotesto"/>
        <w:ind w:left="140"/>
        <w:rPr>
          <w:sz w:val="20"/>
        </w:rPr>
      </w:pPr>
      <w:r>
        <w:rPr>
          <w:noProof/>
          <w:sz w:val="20"/>
          <w:lang w:eastAsia="it-IT"/>
        </w:rPr>
        <mc:AlternateContent>
          <mc:Choice Requires="wpg">
            <w:drawing>
              <wp:inline distT="0" distB="0" distL="0" distR="0">
                <wp:extent cx="6120765" cy="1591310"/>
                <wp:effectExtent l="0" t="0" r="0" b="8890"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0765" cy="1591310"/>
                          <a:chOff x="0" y="0"/>
                          <a:chExt cx="6120765" cy="1591310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13716" y="0"/>
                            <a:ext cx="6106795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06795" h="1591310">
                                <a:moveTo>
                                  <a:pt x="6106668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6106668" y="0"/>
                                </a:lnTo>
                                <a:lnTo>
                                  <a:pt x="6106668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0" y="0"/>
                            <a:ext cx="12700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591310">
                                <a:moveTo>
                                  <a:pt x="12192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12192" y="0"/>
                                </a:lnTo>
                                <a:lnTo>
                                  <a:pt x="12192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box 31"/>
                        <wps:cNvSpPr txBox="1"/>
                        <wps:spPr>
                          <a:xfrm>
                            <a:off x="12192" y="0"/>
                            <a:ext cx="6108700" cy="1591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300F6" w:rsidRDefault="008300F6">
                              <w:pPr>
                                <w:spacing w:before="81"/>
                                <w:rPr>
                                  <w:i/>
                                </w:rPr>
                              </w:pPr>
                            </w:p>
                            <w:p w:rsidR="008300F6" w:rsidRDefault="00ED567D">
                              <w:pPr>
                                <w:spacing w:line="268" w:lineRule="exact"/>
                                <w:ind w:right="9"/>
                                <w:jc w:val="center"/>
                              </w:pPr>
                              <w:r>
                                <w:rPr>
                                  <w:color w:val="FFFFFF"/>
                                </w:rPr>
                                <w:t>PN</w:t>
                              </w:r>
                              <w:r>
                                <w:rPr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Metro</w:t>
                              </w:r>
                              <w:r>
                                <w:rPr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Plus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Città</w:t>
                              </w:r>
                              <w:r>
                                <w:rPr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Medie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Sud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2021-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>2027</w:t>
                              </w:r>
                            </w:p>
                            <w:p w:rsidR="008300F6" w:rsidRDefault="00ED567D">
                              <w:pPr>
                                <w:ind w:left="1" w:right="9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Scheda</w:t>
                              </w:r>
                              <w:r>
                                <w:rPr>
                                  <w:b/>
                                  <w:color w:val="FFFFFF"/>
                                  <w:spacing w:val="-6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3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Acquisto,</w:t>
                              </w:r>
                              <w:r>
                                <w:rPr>
                                  <w:b/>
                                  <w:color w:val="FFFFFF"/>
                                  <w:spacing w:val="-6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Leasing</w:t>
                              </w:r>
                              <w:r>
                                <w:rPr>
                                  <w:b/>
                                  <w:color w:val="FFFFFF"/>
                                  <w:spacing w:val="-6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e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Noleggio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computer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e apparecchiature elettriche ed elettroniche</w:t>
                              </w:r>
                            </w:p>
                            <w:p w:rsidR="008300F6" w:rsidRDefault="00ED567D">
                              <w:pPr>
                                <w:spacing w:line="292" w:lineRule="exact"/>
                                <w:ind w:left="3" w:right="9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Avviso pubblico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“CROWDFUNDING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CIVICO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2024-2025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ALLEANZE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>QUARTIERE”</w:t>
                              </w:r>
                            </w:p>
                            <w:p w:rsidR="008300F6" w:rsidRDefault="00ED567D">
                              <w:pPr>
                                <w:ind w:left="3" w:right="9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MI1.1.3.</w:t>
                              </w:r>
                              <w:proofErr w:type="gramStart"/>
                              <w:r>
                                <w:rPr>
                                  <w:b/>
                                  <w:color w:val="FFFFFF"/>
                                </w:rPr>
                                <w:t>1.a</w:t>
                              </w:r>
                              <w:proofErr w:type="gramEnd"/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“Milano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Minuti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Economia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Urbana”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CUP: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>B45C23000270007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8" o:spid="_x0000_s1039" style="width:481.95pt;height:125.3pt;mso-position-horizontal-relative:char;mso-position-vertical-relative:line" coordsize="61207,15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">
                <v:shape id="Graphic 29" o:spid="_x0000_s1040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" path="m6106668,1591056l,1591056,,,6106668,r,1591056xe" fillcolor="#bf0000" stroked="f">
                  <v:path arrowok="t"/>
                </v:shape>
                <v:shape id="Graphic 30" o:spid="_x0000_s1041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" path="m12192,1591056r-12192,l,,12192,r,1591056xe" fillcolor="black" stroked="f">
                  <v:path arrowok="t"/>
                </v:shape>
                <v:shape id="Textbox 31" o:spid="_x0000_s1042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8300F6" w:rsidRDefault="008300F6">
                        <w:pPr>
                          <w:spacing w:before="81"/>
                          <w:rPr>
                            <w:i/>
                          </w:rPr>
                        </w:pPr>
                      </w:p>
                      <w:p w:rsidR="008300F6" w:rsidRDefault="00ED567D">
                        <w:pPr>
                          <w:spacing w:line="268" w:lineRule="exact"/>
                          <w:ind w:right="9"/>
                          <w:jc w:val="center"/>
                        </w:pPr>
                        <w:r>
                          <w:rPr>
                            <w:color w:val="FFFFFF"/>
                          </w:rPr>
                          <w:t>PN</w:t>
                        </w:r>
                        <w:r>
                          <w:rPr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Metro</w:t>
                        </w:r>
                        <w:r>
                          <w:rPr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Plus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e</w:t>
                        </w:r>
                        <w:r>
                          <w:rPr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Città</w:t>
                        </w:r>
                        <w:r>
                          <w:rPr>
                            <w:color w:val="FFFF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Medie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Sud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2021-</w:t>
                        </w:r>
                        <w:r>
                          <w:rPr>
                            <w:color w:val="FFFFFF"/>
                            <w:spacing w:val="-4"/>
                          </w:rPr>
                          <w:t>2027</w:t>
                        </w:r>
                      </w:p>
                      <w:p w:rsidR="008300F6" w:rsidRDefault="00ED567D">
                        <w:pPr>
                          <w:ind w:left="1" w:right="9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FFFFFF"/>
                            <w:sz w:val="40"/>
                          </w:rPr>
                          <w:t>Scheda</w:t>
                        </w:r>
                        <w:r>
                          <w:rPr>
                            <w:b/>
                            <w:color w:val="FFFFFF"/>
                            <w:spacing w:val="-6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3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Acquisto,</w:t>
                        </w:r>
                        <w:r>
                          <w:rPr>
                            <w:b/>
                            <w:color w:val="FFFFFF"/>
                            <w:spacing w:val="-6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Leasing</w:t>
                        </w:r>
                        <w:r>
                          <w:rPr>
                            <w:b/>
                            <w:color w:val="FFFFFF"/>
                            <w:spacing w:val="-6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e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Noleggio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computer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e apparecchiature elettriche ed elettroniche</w:t>
                        </w:r>
                      </w:p>
                      <w:p w:rsidR="008300F6" w:rsidRDefault="00ED567D">
                        <w:pPr>
                          <w:spacing w:line="292" w:lineRule="exact"/>
                          <w:ind w:left="3" w:right="9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z w:val="24"/>
                          </w:rPr>
                          <w:t>Avviso pubblico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“CROWDFUNDING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CIVICO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2024-2025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ALLEANZE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>QUARTIERE”</w:t>
                        </w:r>
                      </w:p>
                      <w:p w:rsidR="008300F6" w:rsidRDefault="00ED567D">
                        <w:pPr>
                          <w:ind w:left="3" w:right="9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  <w:color w:val="FFFFFF"/>
                          </w:rPr>
                          <w:t>MI1.1.3.</w:t>
                        </w:r>
                        <w:proofErr w:type="gramStart"/>
                        <w:r>
                          <w:rPr>
                            <w:b/>
                            <w:color w:val="FFFFFF"/>
                          </w:rPr>
                          <w:t>1.a</w:t>
                        </w:r>
                        <w:proofErr w:type="gramEnd"/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“Milano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15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Minuti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–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Economia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Urbana”</w:t>
                        </w:r>
                        <w:r>
                          <w:rPr>
                            <w:b/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CUP: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>B45C23000270007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300F6" w:rsidRDefault="008300F6">
      <w:pPr>
        <w:pStyle w:val="Corpotesto"/>
        <w:spacing w:before="37"/>
        <w:rPr>
          <w:i/>
        </w:rPr>
      </w:pPr>
    </w:p>
    <w:p w:rsidR="008300F6" w:rsidRDefault="00ED567D">
      <w:pPr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2"/>
        <w:gridCol w:w="605"/>
        <w:gridCol w:w="3132"/>
        <w:gridCol w:w="1027"/>
        <w:gridCol w:w="4243"/>
      </w:tblGrid>
      <w:tr w:rsidR="008300F6">
        <w:trPr>
          <w:trHeight w:val="1976"/>
        </w:trPr>
        <w:tc>
          <w:tcPr>
            <w:tcW w:w="622" w:type="dxa"/>
            <w:tcBorders>
              <w:right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spacing w:before="1"/>
              <w:ind w:left="90" w:right="73" w:firstLine="1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pacing w:val="-4"/>
                <w:sz w:val="18"/>
              </w:rPr>
              <w:t>Temp</w:t>
            </w:r>
            <w:proofErr w:type="spellEnd"/>
            <w:r>
              <w:rPr>
                <w:b/>
                <w:sz w:val="18"/>
              </w:rPr>
              <w:t xml:space="preserve"> o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di </w:t>
            </w:r>
            <w:proofErr w:type="spellStart"/>
            <w:r>
              <w:rPr>
                <w:b/>
                <w:spacing w:val="-2"/>
                <w:sz w:val="18"/>
              </w:rPr>
              <w:t>svol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4"/>
                <w:sz w:val="18"/>
              </w:rPr>
              <w:t>ment</w:t>
            </w:r>
            <w:proofErr w:type="spellEnd"/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10"/>
                <w:sz w:val="18"/>
              </w:rPr>
              <w:t>o</w:t>
            </w:r>
            <w:r>
              <w:rPr>
                <w:b/>
                <w:spacing w:val="40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delle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8" w:lineRule="exact"/>
              <w:ind w:left="13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che</w:t>
            </w:r>
          </w:p>
        </w:tc>
        <w:tc>
          <w:tcPr>
            <w:tcW w:w="60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8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313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762"/>
              <w:rPr>
                <w:b/>
                <w:sz w:val="18"/>
              </w:rPr>
            </w:pPr>
            <w:r>
              <w:rPr>
                <w:b/>
                <w:sz w:val="18"/>
              </w:rPr>
              <w:t>Elemento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controllo</w:t>
            </w:r>
          </w:p>
        </w:tc>
        <w:tc>
          <w:tcPr>
            <w:tcW w:w="102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1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Esito</w:t>
            </w:r>
          </w:p>
          <w:p w:rsidR="008300F6" w:rsidRDefault="00ED567D">
            <w:pPr>
              <w:pStyle w:val="TableParagraph"/>
              <w:spacing w:before="219"/>
              <w:ind w:left="85" w:right="62" w:firstLine="2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(Sì/No/Non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applicabile)</w:t>
            </w:r>
          </w:p>
        </w:tc>
        <w:tc>
          <w:tcPr>
            <w:tcW w:w="4243" w:type="dxa"/>
            <w:tcBorders>
              <w:lef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9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Commento</w:t>
            </w:r>
          </w:p>
        </w:tc>
      </w:tr>
      <w:tr w:rsidR="008300F6">
        <w:trPr>
          <w:trHeight w:val="956"/>
        </w:trPr>
        <w:tc>
          <w:tcPr>
            <w:tcW w:w="622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6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26" w:right="109" w:firstLine="62"/>
              <w:rPr>
                <w:sz w:val="20"/>
              </w:rPr>
            </w:pPr>
            <w:r>
              <w:rPr>
                <w:spacing w:val="-4"/>
                <w:sz w:val="20"/>
              </w:rPr>
              <w:t>Ex- ante</w:t>
            </w:r>
          </w:p>
        </w:tc>
        <w:tc>
          <w:tcPr>
            <w:tcW w:w="60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1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3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16"/>
              <w:ind w:left="93" w:right="70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l'iscrizione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alla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piatta- forma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RAEE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qualità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produttore e/o distributore e/o fornitore?</w:t>
            </w:r>
          </w:p>
        </w:tc>
        <w:tc>
          <w:tcPr>
            <w:tcW w:w="10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43" w:type="dxa"/>
            <w:tcBorders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1712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92" w:right="70"/>
              <w:jc w:val="center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prodotti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elettronici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acquistati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sono dotati di un’etichetta ambientale di tipo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secondo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UNI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EN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14024, ad esempio TCO </w:t>
            </w:r>
            <w:proofErr w:type="spellStart"/>
            <w:r>
              <w:rPr>
                <w:sz w:val="20"/>
              </w:rPr>
              <w:t>Certified</w:t>
            </w:r>
            <w:proofErr w:type="spellEnd"/>
            <w:r>
              <w:rPr>
                <w:sz w:val="20"/>
              </w:rPr>
              <w:t xml:space="preserve">, EPEAT 2018, Blue Angel, TÜV Green Pro- </w:t>
            </w:r>
            <w:proofErr w:type="spellStart"/>
            <w:r>
              <w:rPr>
                <w:sz w:val="20"/>
              </w:rPr>
              <w:t>duct</w:t>
            </w:r>
            <w:proofErr w:type="spellEnd"/>
            <w:r>
              <w:rPr>
                <w:sz w:val="20"/>
              </w:rPr>
              <w:t xml:space="preserve"> Mark o di etichetta </w:t>
            </w:r>
            <w:proofErr w:type="spellStart"/>
            <w:r>
              <w:rPr>
                <w:sz w:val="20"/>
              </w:rPr>
              <w:t>equiva</w:t>
            </w:r>
            <w:proofErr w:type="spellEnd"/>
            <w:r>
              <w:rPr>
                <w:sz w:val="20"/>
              </w:rPr>
              <w:t>-</w:t>
            </w:r>
          </w:p>
          <w:p w:rsidR="008300F6" w:rsidRDefault="00ED567D">
            <w:pPr>
              <w:pStyle w:val="TableParagraph"/>
              <w:spacing w:line="222" w:lineRule="exact"/>
              <w:ind w:left="90" w:right="7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lente)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76"/>
              <w:rPr>
                <w:i/>
                <w:sz w:val="20"/>
              </w:rPr>
            </w:pPr>
            <w:r>
              <w:rPr>
                <w:i/>
                <w:sz w:val="20"/>
              </w:rPr>
              <w:t>Specificare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tipo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etichetta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ambientale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tipo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pacing w:val="-10"/>
                <w:sz w:val="20"/>
              </w:rPr>
              <w:t>I</w:t>
            </w:r>
          </w:p>
        </w:tc>
      </w:tr>
      <w:tr w:rsidR="008300F6">
        <w:trPr>
          <w:trHeight w:val="484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900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line="240" w:lineRule="atLeast"/>
              <w:ind w:left="4050" w:right="171" w:hanging="3855"/>
              <w:rPr>
                <w:i/>
                <w:sz w:val="20"/>
              </w:rPr>
            </w:pPr>
            <w:r>
              <w:rPr>
                <w:i/>
                <w:sz w:val="20"/>
              </w:rPr>
              <w:t>In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caso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assenza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un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etichetta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ambientale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di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tipo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dovranno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essere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verificati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requisiti seguenti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posto del punto 2</w:t>
            </w:r>
          </w:p>
        </w:tc>
      </w:tr>
      <w:tr w:rsidR="008300F6">
        <w:trPr>
          <w:trHeight w:val="960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1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237"/>
              <w:ind w:left="966" w:hanging="646"/>
              <w:rPr>
                <w:sz w:val="20"/>
              </w:rPr>
            </w:pPr>
            <w:r>
              <w:rPr>
                <w:sz w:val="20"/>
              </w:rPr>
              <w:t>L'AEE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dotata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Etichetta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EPA ENERGY STAR?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296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9007" w:type="dxa"/>
            <w:gridSpan w:val="4"/>
            <w:tcBorders>
              <w:left w:val="single" w:sz="4" w:space="0" w:color="000000"/>
              <w:bottom w:val="nil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30"/>
              <w:ind w:left="2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In</w:t>
            </w:r>
            <w:r>
              <w:rPr>
                <w:i/>
                <w:spacing w:val="39"/>
                <w:sz w:val="20"/>
              </w:rPr>
              <w:t xml:space="preserve"> </w:t>
            </w:r>
            <w:r>
              <w:rPr>
                <w:i/>
                <w:sz w:val="20"/>
              </w:rPr>
              <w:t>alternativa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3,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rispondere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5"/>
                <w:sz w:val="20"/>
              </w:rPr>
              <w:t xml:space="preserve"> 3.1</w:t>
            </w:r>
          </w:p>
          <w:p w:rsidR="008300F6" w:rsidRDefault="008300F6">
            <w:pPr>
              <w:pStyle w:val="TableParagraph"/>
              <w:spacing w:before="3"/>
              <w:rPr>
                <w:i/>
                <w:sz w:val="2"/>
              </w:rPr>
            </w:pPr>
          </w:p>
          <w:p w:rsidR="008300F6" w:rsidRDefault="00ED567D">
            <w:pPr>
              <w:pStyle w:val="TableParagraph"/>
              <w:spacing w:line="20" w:lineRule="exact"/>
              <w:ind w:left="613"/>
              <w:rPr>
                <w:sz w:val="2"/>
              </w:rPr>
            </w:pPr>
            <w:r>
              <w:rPr>
                <w:noProof/>
                <w:sz w:val="2"/>
                <w:lang w:eastAsia="it-IT"/>
              </w:rPr>
              <w:drawing>
                <wp:inline distT="0" distB="0" distL="0" distR="0">
                  <wp:extent cx="1951792" cy="12001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1792" cy="1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00F6">
        <w:trPr>
          <w:trHeight w:val="1927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03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313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300F6" w:rsidRDefault="00ED567D">
            <w:pPr>
              <w:pStyle w:val="TableParagraph"/>
              <w:spacing w:line="224" w:lineRule="exact"/>
              <w:ind w:left="90" w:right="73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E'</w:t>
            </w:r>
            <w:proofErr w:type="gram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una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dichiarazione</w:t>
            </w:r>
            <w:r>
              <w:rPr>
                <w:spacing w:val="-5"/>
                <w:sz w:val="20"/>
              </w:rPr>
              <w:t xml:space="preserve"> del</w:t>
            </w:r>
          </w:p>
          <w:p w:rsidR="008300F6" w:rsidRDefault="00ED567D">
            <w:pPr>
              <w:pStyle w:val="TableParagraph"/>
              <w:ind w:left="104" w:right="85" w:firstLine="1"/>
              <w:jc w:val="center"/>
              <w:rPr>
                <w:sz w:val="20"/>
              </w:rPr>
            </w:pPr>
            <w:r>
              <w:rPr>
                <w:sz w:val="20"/>
              </w:rPr>
              <w:t>produttore che attesti che il con- sumo tipico di energia elettrica (</w:t>
            </w:r>
            <w:proofErr w:type="spellStart"/>
            <w:r>
              <w:rPr>
                <w:sz w:val="20"/>
              </w:rPr>
              <w:t>Etec</w:t>
            </w:r>
            <w:proofErr w:type="spellEnd"/>
            <w:r>
              <w:rPr>
                <w:sz w:val="20"/>
              </w:rPr>
              <w:t>),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calcolato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ogni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dispositivo offerto, non superi il TEC massimo necessario (</w:t>
            </w:r>
            <w:proofErr w:type="spellStart"/>
            <w:r>
              <w:rPr>
                <w:sz w:val="20"/>
              </w:rPr>
              <w:t>Etec-max</w:t>
            </w:r>
            <w:proofErr w:type="spellEnd"/>
            <w:r>
              <w:rPr>
                <w:sz w:val="20"/>
              </w:rPr>
              <w:t>) in linea con quanto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descritto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nell’Allegato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III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dei</w:t>
            </w:r>
          </w:p>
          <w:p w:rsidR="008300F6" w:rsidRDefault="00ED567D">
            <w:pPr>
              <w:pStyle w:val="TableParagraph"/>
              <w:spacing w:line="218" w:lineRule="exact"/>
              <w:ind w:left="90" w:right="76"/>
              <w:jc w:val="center"/>
              <w:rPr>
                <w:sz w:val="20"/>
              </w:rPr>
            </w:pPr>
            <w:r>
              <w:rPr>
                <w:sz w:val="20"/>
              </w:rPr>
              <w:t>criteri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GPP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959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19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18"/>
              <w:ind w:left="136" w:right="113" w:firstLine="55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Nel caso di server e prodotti di </w:t>
            </w:r>
            <w:proofErr w:type="spellStart"/>
            <w:r>
              <w:rPr>
                <w:sz w:val="20"/>
              </w:rPr>
              <w:t>ar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chiviazioni</w:t>
            </w:r>
            <w:proofErr w:type="spellEnd"/>
            <w:r>
              <w:rPr>
                <w:sz w:val="20"/>
              </w:rPr>
              <w:t xml:space="preserve"> dati, è disponibile la di- </w:t>
            </w:r>
            <w:proofErr w:type="spellStart"/>
            <w:r>
              <w:rPr>
                <w:sz w:val="20"/>
              </w:rPr>
              <w:t>chiarazione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produttori/fornitori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102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39904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189993</wp:posOffset>
                </wp:positionV>
                <wp:extent cx="77470" cy="152400"/>
                <wp:effectExtent l="0" t="0" r="0" b="0"/>
                <wp:wrapNone/>
                <wp:docPr id="33" name="Text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7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" o:spid="_x0000_s1043" type="#_x0000_t202" style="position:absolute;left:0;text-align:left;margin-left:546.35pt;margin-top:14.95pt;width:6.1pt;height:12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8"/>
        <w:rPr>
          <w:i/>
          <w:sz w:val="6"/>
        </w:rPr>
      </w:pPr>
      <w:r>
        <w:rPr>
          <w:i/>
          <w:noProof/>
          <w:sz w:val="6"/>
          <w:lang w:eastAsia="it-IT"/>
        </w:rPr>
        <w:drawing>
          <wp:anchor distT="0" distB="0" distL="0" distR="0" simplePos="0" relativeHeight="4868280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2"/>
        <w:gridCol w:w="605"/>
        <w:gridCol w:w="3132"/>
        <w:gridCol w:w="1027"/>
        <w:gridCol w:w="4243"/>
      </w:tblGrid>
      <w:tr w:rsidR="008300F6">
        <w:trPr>
          <w:trHeight w:val="959"/>
        </w:trPr>
        <w:tc>
          <w:tcPr>
            <w:tcW w:w="622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90" w:right="70"/>
              <w:jc w:val="center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conformità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alla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seguente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norma- </w:t>
            </w:r>
            <w:proofErr w:type="spellStart"/>
            <w:r>
              <w:rPr>
                <w:sz w:val="20"/>
              </w:rPr>
              <w:t>tiva</w:t>
            </w:r>
            <w:proofErr w:type="spellEnd"/>
            <w:r>
              <w:rPr>
                <w:sz w:val="20"/>
              </w:rPr>
              <w:t xml:space="preserve">: </w:t>
            </w:r>
            <w:proofErr w:type="spellStart"/>
            <w:r>
              <w:rPr>
                <w:sz w:val="20"/>
              </w:rPr>
              <w:t>ecodesign</w:t>
            </w:r>
            <w:proofErr w:type="spellEnd"/>
            <w:r>
              <w:rPr>
                <w:sz w:val="20"/>
              </w:rPr>
              <w:t xml:space="preserve"> (Regolamento (EU) </w:t>
            </w:r>
            <w:r>
              <w:rPr>
                <w:spacing w:val="-2"/>
                <w:sz w:val="20"/>
              </w:rPr>
              <w:t>2019/424)?</w:t>
            </w:r>
          </w:p>
        </w:tc>
        <w:tc>
          <w:tcPr>
            <w:tcW w:w="10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220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8"/>
              <w:ind w:left="118" w:right="96"/>
              <w:jc w:val="center"/>
              <w:rPr>
                <w:sz w:val="20"/>
              </w:rPr>
            </w:pPr>
            <w:r>
              <w:rPr>
                <w:sz w:val="20"/>
              </w:rPr>
              <w:t>Nel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caso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computer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fissi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display, è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presente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marcatura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alloggia- menti e mascherine di plastica se- </w:t>
            </w:r>
            <w:proofErr w:type="spellStart"/>
            <w:r>
              <w:rPr>
                <w:sz w:val="20"/>
              </w:rPr>
              <w:t>condo</w:t>
            </w:r>
            <w:proofErr w:type="spellEnd"/>
            <w:r>
              <w:rPr>
                <w:sz w:val="20"/>
              </w:rPr>
              <w:t xml:space="preserve"> gli standard ISO 11469 e ISO</w:t>
            </w:r>
          </w:p>
          <w:p w:rsidR="008300F6" w:rsidRDefault="00ED567D">
            <w:pPr>
              <w:pStyle w:val="TableParagraph"/>
              <w:spacing w:line="216" w:lineRule="exact"/>
              <w:ind w:left="90" w:right="7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1043?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3664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8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90" w:right="70"/>
              <w:jc w:val="center"/>
              <w:rPr>
                <w:sz w:val="20"/>
              </w:rPr>
            </w:pPr>
            <w:r>
              <w:rPr>
                <w:sz w:val="20"/>
              </w:rPr>
              <w:t>Nel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caso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fornitura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apparecchia- ture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TIC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ricondizionate/rifabbricate, è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una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delle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certificazioni di sistema di gestione seguente:</w:t>
            </w:r>
          </w:p>
          <w:p w:rsidR="008300F6" w:rsidRDefault="00ED567D">
            <w:pPr>
              <w:pStyle w:val="TableParagraph"/>
              <w:numPr>
                <w:ilvl w:val="0"/>
                <w:numId w:val="2"/>
              </w:numPr>
              <w:tabs>
                <w:tab w:val="left" w:pos="445"/>
              </w:tabs>
              <w:ind w:right="76" w:firstLine="208"/>
              <w:rPr>
                <w:sz w:val="20"/>
              </w:rPr>
            </w:pPr>
            <w:r>
              <w:rPr>
                <w:sz w:val="20"/>
              </w:rPr>
              <w:t xml:space="preserve">ISO 9001 e ISO 14001/regola- mento EMAS (certificazione di si- </w:t>
            </w:r>
            <w:proofErr w:type="spellStart"/>
            <w:r>
              <w:rPr>
                <w:sz w:val="20"/>
              </w:rPr>
              <w:t>stema</w:t>
            </w:r>
            <w:proofErr w:type="spellEnd"/>
            <w:r>
              <w:rPr>
                <w:sz w:val="20"/>
              </w:rPr>
              <w:t xml:space="preserve"> di gestione disponibile sotto accreditamento –il campo di </w:t>
            </w:r>
            <w:proofErr w:type="spellStart"/>
            <w:r>
              <w:rPr>
                <w:sz w:val="20"/>
              </w:rPr>
              <w:t>appli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cazione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della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certificazione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dovrà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</w:t>
            </w:r>
            <w:proofErr w:type="spellEnd"/>
            <w:r>
              <w:rPr>
                <w:sz w:val="20"/>
              </w:rPr>
              <w:t>- portare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specifico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scopo</w:t>
            </w:r>
            <w:r>
              <w:rPr>
                <w:spacing w:val="-2"/>
                <w:sz w:val="20"/>
              </w:rPr>
              <w:t xml:space="preserve"> richiesto);</w:t>
            </w:r>
          </w:p>
          <w:p w:rsidR="008300F6" w:rsidRDefault="00ED567D">
            <w:pPr>
              <w:pStyle w:val="TableParagraph"/>
              <w:numPr>
                <w:ilvl w:val="0"/>
                <w:numId w:val="1"/>
              </w:numPr>
              <w:tabs>
                <w:tab w:val="left" w:pos="102"/>
                <w:tab w:val="left" w:pos="229"/>
              </w:tabs>
              <w:spacing w:before="1"/>
              <w:ind w:right="69" w:hanging="15"/>
              <w:jc w:val="both"/>
              <w:rPr>
                <w:sz w:val="20"/>
              </w:rPr>
            </w:pPr>
            <w:r>
              <w:rPr>
                <w:sz w:val="20"/>
              </w:rPr>
              <w:t>EN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50614:2020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(qualora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l'</w:t>
            </w:r>
            <w:proofErr w:type="spellStart"/>
            <w:r>
              <w:rPr>
                <w:sz w:val="20"/>
              </w:rPr>
              <w:t>apparec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chiatura</w:t>
            </w:r>
            <w:proofErr w:type="spellEnd"/>
            <w:r>
              <w:rPr>
                <w:sz w:val="20"/>
              </w:rPr>
              <w:t xml:space="preserve"> s</w:t>
            </w:r>
            <w:r>
              <w:rPr>
                <w:sz w:val="20"/>
              </w:rPr>
              <w:t>ia stata precedentemente scartata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rifiuto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RAEE,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prepa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:rsidR="008300F6" w:rsidRDefault="00ED567D">
            <w:pPr>
              <w:pStyle w:val="TableParagraph"/>
              <w:spacing w:line="244" w:lineRule="exact"/>
              <w:ind w:left="277"/>
              <w:jc w:val="both"/>
              <w:rPr>
                <w:sz w:val="20"/>
              </w:rPr>
            </w:pPr>
            <w:r>
              <w:rPr>
                <w:sz w:val="20"/>
              </w:rPr>
              <w:t>rata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riutilizzo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stesso</w:t>
            </w:r>
          </w:p>
          <w:p w:rsidR="008300F6" w:rsidRDefault="00ED567D">
            <w:pPr>
              <w:pStyle w:val="TableParagraph"/>
              <w:spacing w:before="1" w:line="218" w:lineRule="exact"/>
              <w:ind w:left="239"/>
              <w:jc w:val="both"/>
              <w:rPr>
                <w:sz w:val="20"/>
              </w:rPr>
            </w:pPr>
            <w:r>
              <w:rPr>
                <w:sz w:val="20"/>
              </w:rPr>
              <w:t>scopo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cui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stata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concepita)?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467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2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83" w:right="60" w:hanging="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E'</w:t>
            </w:r>
            <w:proofErr w:type="gramEnd"/>
            <w:r>
              <w:rPr>
                <w:sz w:val="20"/>
              </w:rPr>
              <w:t xml:space="preserve"> disponibile una dichiarazione del produttore/fornitore di rispetto della seguente normativa: </w:t>
            </w:r>
            <w:proofErr w:type="spellStart"/>
            <w:r>
              <w:rPr>
                <w:sz w:val="20"/>
              </w:rPr>
              <w:t>RoHS</w:t>
            </w:r>
            <w:proofErr w:type="spellEnd"/>
            <w:r>
              <w:rPr>
                <w:sz w:val="20"/>
              </w:rPr>
              <w:t xml:space="preserve"> (Di- </w:t>
            </w:r>
            <w:proofErr w:type="spellStart"/>
            <w:r>
              <w:rPr>
                <w:sz w:val="20"/>
              </w:rPr>
              <w:t>rettiva</w:t>
            </w:r>
            <w:proofErr w:type="spellEnd"/>
            <w:r>
              <w:rPr>
                <w:sz w:val="20"/>
              </w:rPr>
              <w:t xml:space="preserve"> 2011/65/EU e </w:t>
            </w:r>
            <w:proofErr w:type="spellStart"/>
            <w:r>
              <w:rPr>
                <w:sz w:val="20"/>
              </w:rPr>
              <w:t>ss.m.i</w:t>
            </w:r>
            <w:proofErr w:type="spellEnd"/>
            <w:r>
              <w:rPr>
                <w:sz w:val="20"/>
              </w:rPr>
              <w:t xml:space="preserve">.); </w:t>
            </w:r>
            <w:proofErr w:type="spellStart"/>
            <w:r>
              <w:rPr>
                <w:sz w:val="20"/>
              </w:rPr>
              <w:t>Com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patibilità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elettromagnetica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(Direttiva</w:t>
            </w:r>
          </w:p>
          <w:p w:rsidR="008300F6" w:rsidRDefault="00ED567D">
            <w:pPr>
              <w:pStyle w:val="TableParagraph"/>
              <w:spacing w:line="221" w:lineRule="exact"/>
              <w:ind w:left="90" w:right="74"/>
              <w:jc w:val="center"/>
              <w:rPr>
                <w:sz w:val="20"/>
              </w:rPr>
            </w:pPr>
            <w:r>
              <w:rPr>
                <w:sz w:val="20"/>
              </w:rPr>
              <w:t>2014/30/UE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ss.m.i</w:t>
            </w:r>
            <w:proofErr w:type="spellEnd"/>
            <w:r>
              <w:rPr>
                <w:spacing w:val="-2"/>
                <w:sz w:val="20"/>
              </w:rPr>
              <w:t>.)?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220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2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3132" w:type="dxa"/>
            <w:tcBorders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"/>
              <w:ind w:left="162" w:right="142" w:hanging="1"/>
              <w:jc w:val="center"/>
              <w:rPr>
                <w:sz w:val="20"/>
              </w:rPr>
            </w:pPr>
            <w:r>
              <w:rPr>
                <w:sz w:val="20"/>
              </w:rPr>
              <w:t>Sono state indicate le limitazioni delle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caratteristiche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pericolo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dei materiali che si prevede utilizzare (Art. 57, Regolamento CE</w:t>
            </w:r>
          </w:p>
          <w:p w:rsidR="008300F6" w:rsidRDefault="00ED567D">
            <w:pPr>
              <w:pStyle w:val="TableParagraph"/>
              <w:spacing w:line="223" w:lineRule="exact"/>
              <w:ind w:left="90" w:right="71"/>
              <w:jc w:val="center"/>
              <w:rPr>
                <w:sz w:val="20"/>
              </w:rPr>
            </w:pPr>
            <w:r>
              <w:rPr>
                <w:sz w:val="20"/>
              </w:rPr>
              <w:t>1907/2006,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REACH)?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484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9007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line="240" w:lineRule="atLeast"/>
              <w:ind w:left="4170" w:hanging="3968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Alle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apparecchiature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per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stampa,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copia,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multifunzione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e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servizi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di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i/>
                <w:sz w:val="20"/>
              </w:rPr>
              <w:t>Print&amp;Copy</w:t>
            </w:r>
            <w:proofErr w:type="spellEnd"/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si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applica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un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requisito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 xml:space="preserve">tra- </w:t>
            </w:r>
            <w:r>
              <w:rPr>
                <w:b/>
                <w:i/>
                <w:spacing w:val="-2"/>
                <w:sz w:val="20"/>
              </w:rPr>
              <w:t>sversale</w:t>
            </w:r>
          </w:p>
        </w:tc>
      </w:tr>
      <w:tr w:rsidR="008300F6">
        <w:trPr>
          <w:trHeight w:val="2930"/>
        </w:trPr>
        <w:tc>
          <w:tcPr>
            <w:tcW w:w="622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24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spacing w:before="1"/>
              <w:ind w:left="1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3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"/>
              <w:ind w:left="78" w:right="58" w:firstLine="1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E'</w:t>
            </w:r>
            <w:proofErr w:type="gramEnd"/>
            <w:r>
              <w:rPr>
                <w:sz w:val="20"/>
              </w:rPr>
              <w:t xml:space="preserve"> verificata la conformità alle </w:t>
            </w:r>
            <w:proofErr w:type="spellStart"/>
            <w:r>
              <w:rPr>
                <w:sz w:val="20"/>
              </w:rPr>
              <w:t>speci</w:t>
            </w:r>
            <w:proofErr w:type="spellEnd"/>
            <w:r>
              <w:rPr>
                <w:sz w:val="20"/>
              </w:rPr>
              <w:t>- fiche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tecniche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clausole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contrattuali dei Criteri ambientali minimi “Affi- </w:t>
            </w:r>
            <w:proofErr w:type="spellStart"/>
            <w:r>
              <w:rPr>
                <w:sz w:val="20"/>
              </w:rPr>
              <w:t>damento</w:t>
            </w:r>
            <w:proofErr w:type="spellEnd"/>
            <w:r>
              <w:rPr>
                <w:sz w:val="20"/>
              </w:rPr>
              <w:t xml:space="preserve"> del servizio di stampa </w:t>
            </w:r>
            <w:proofErr w:type="spellStart"/>
            <w:r>
              <w:rPr>
                <w:sz w:val="20"/>
              </w:rPr>
              <w:t>ge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stita</w:t>
            </w:r>
            <w:proofErr w:type="spellEnd"/>
            <w:r>
              <w:rPr>
                <w:sz w:val="20"/>
              </w:rPr>
              <w:t>, affidamento del servizio di no- leggio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stampanti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apparecchia- ture multifunzione per ufficio e </w:t>
            </w:r>
            <w:proofErr w:type="spellStart"/>
            <w:r>
              <w:rPr>
                <w:sz w:val="20"/>
              </w:rPr>
              <w:t>ac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quisto</w:t>
            </w:r>
            <w:proofErr w:type="spellEnd"/>
            <w:r>
              <w:rPr>
                <w:sz w:val="20"/>
              </w:rPr>
              <w:t xml:space="preserve"> o il leasing di stampanti e di apparecchiature multifunzione per ufficio, approvato con DM 17 otto- </w:t>
            </w:r>
            <w:proofErr w:type="spellStart"/>
            <w:r>
              <w:rPr>
                <w:sz w:val="20"/>
              </w:rPr>
              <w:t>bre</w:t>
            </w:r>
            <w:proofErr w:type="spellEnd"/>
            <w:r>
              <w:rPr>
                <w:sz w:val="20"/>
              </w:rPr>
              <w:t xml:space="preserve"> 2019, in G.U. n. 261 del 7 no-</w:t>
            </w:r>
          </w:p>
          <w:p w:rsidR="008300F6" w:rsidRDefault="00ED567D">
            <w:pPr>
              <w:pStyle w:val="TableParagraph"/>
              <w:spacing w:line="223" w:lineRule="exact"/>
              <w:ind w:left="90" w:right="74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vembre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2019”?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243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86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40928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189714</wp:posOffset>
                </wp:positionV>
                <wp:extent cx="77470" cy="152400"/>
                <wp:effectExtent l="0" t="0" r="0" b="0"/>
                <wp:wrapNone/>
                <wp:docPr id="35" name="Text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8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" o:spid="_x0000_s1044" type="#_x0000_t202" style="position:absolute;left:0;text-align:left;margin-left:546.35pt;margin-top:14.95pt;width:6.1pt;height:12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202"/>
        <w:rPr>
          <w:i/>
          <w:sz w:val="20"/>
        </w:rPr>
      </w:pPr>
      <w:r>
        <w:rPr>
          <w:i/>
          <w:noProof/>
          <w:sz w:val="20"/>
          <w:lang w:eastAsia="it-IT"/>
        </w:rPr>
        <w:drawing>
          <wp:anchor distT="0" distB="0" distL="0" distR="0" simplePos="0" relativeHeight="4868295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ED567D">
      <w:pPr>
        <w:pStyle w:val="Corpotesto"/>
        <w:ind w:left="140"/>
        <w:rPr>
          <w:sz w:val="20"/>
        </w:rPr>
      </w:pPr>
      <w:r>
        <w:rPr>
          <w:noProof/>
          <w:sz w:val="20"/>
          <w:lang w:eastAsia="it-IT"/>
        </w:rPr>
        <mc:AlternateContent>
          <mc:Choice Requires="wpg">
            <w:drawing>
              <wp:inline distT="0" distB="0" distL="0" distR="0">
                <wp:extent cx="6120765" cy="1591310"/>
                <wp:effectExtent l="0" t="0" r="0" b="8890"/>
                <wp:docPr id="3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0765" cy="1591310"/>
                          <a:chOff x="0" y="0"/>
                          <a:chExt cx="6120765" cy="1591310"/>
                        </a:xfrm>
                      </wpg:grpSpPr>
                      <wps:wsp>
                        <wps:cNvPr id="38" name="Graphic 38"/>
                        <wps:cNvSpPr/>
                        <wps:spPr>
                          <a:xfrm>
                            <a:off x="13716" y="0"/>
                            <a:ext cx="6106795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06795" h="1591310">
                                <a:moveTo>
                                  <a:pt x="6106668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6106668" y="0"/>
                                </a:lnTo>
                                <a:lnTo>
                                  <a:pt x="6106668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0" y="0"/>
                            <a:ext cx="12700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591310">
                                <a:moveTo>
                                  <a:pt x="12192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12192" y="0"/>
                                </a:lnTo>
                                <a:lnTo>
                                  <a:pt x="12192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box 40"/>
                        <wps:cNvSpPr txBox="1"/>
                        <wps:spPr>
                          <a:xfrm>
                            <a:off x="12192" y="0"/>
                            <a:ext cx="6108700" cy="1591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300F6" w:rsidRDefault="008300F6">
                              <w:pPr>
                                <w:rPr>
                                  <w:i/>
                                </w:rPr>
                              </w:pPr>
                            </w:p>
                            <w:p w:rsidR="008300F6" w:rsidRDefault="008300F6">
                              <w:pPr>
                                <w:spacing w:before="55"/>
                                <w:rPr>
                                  <w:i/>
                                </w:rPr>
                              </w:pPr>
                            </w:p>
                            <w:p w:rsidR="008300F6" w:rsidRDefault="00ED567D">
                              <w:pPr>
                                <w:spacing w:line="268" w:lineRule="exact"/>
                                <w:ind w:right="9"/>
                                <w:jc w:val="center"/>
                              </w:pPr>
                              <w:r>
                                <w:rPr>
                                  <w:color w:val="FFFFFF"/>
                                </w:rPr>
                                <w:t>PN</w:t>
                              </w:r>
                              <w:r>
                                <w:rPr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Metro</w:t>
                              </w:r>
                              <w:r>
                                <w:rPr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Plus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Città</w:t>
                              </w:r>
                              <w:r>
                                <w:rPr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Medie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Sud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2021-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>2027</w:t>
                              </w:r>
                            </w:p>
                            <w:p w:rsidR="008300F6" w:rsidRDefault="00ED567D">
                              <w:pPr>
                                <w:spacing w:line="488" w:lineRule="exact"/>
                                <w:ind w:left="4" w:right="9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Scheda</w:t>
                              </w:r>
                              <w:r>
                                <w:rPr>
                                  <w:b/>
                                  <w:color w:val="FFFFFF"/>
                                  <w:spacing w:val="38"/>
                                  <w:w w:val="150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Servizi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informatici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hosting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e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40"/>
                                </w:rPr>
                                <w:t>cloud</w:t>
                              </w:r>
                              <w:proofErr w:type="spellEnd"/>
                            </w:p>
                            <w:p w:rsidR="008300F6" w:rsidRDefault="00ED567D">
                              <w:pPr>
                                <w:spacing w:before="2" w:line="293" w:lineRule="exact"/>
                                <w:ind w:left="3" w:right="9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Avviso pubblico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“CROWDFUNDING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CIVICO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2024-2025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ALLEANZE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>QUARTIERE”</w:t>
                              </w:r>
                            </w:p>
                            <w:p w:rsidR="008300F6" w:rsidRDefault="00ED567D">
                              <w:pPr>
                                <w:ind w:left="3" w:right="9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MI1.1.3.</w:t>
                              </w:r>
                              <w:proofErr w:type="gramStart"/>
                              <w:r>
                                <w:rPr>
                                  <w:b/>
                                  <w:color w:val="FFFFFF"/>
                                </w:rPr>
                                <w:t>1.a</w:t>
                              </w:r>
                              <w:proofErr w:type="gramEnd"/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“Milano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Minuti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Economia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Urbana”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CUP: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>B45C23000270007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7" o:spid="_x0000_s1045" style="width:481.95pt;height:125.3pt;mso-position-horizontal-relative:char;mso-position-vertical-relative:line" coordsize="61207,15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">
                <v:shape id="Graphic 38" o:spid="_x0000_s1046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" path="m6106668,1591056l,1591056,,,6106668,r,1591056xe" fillcolor="#bf0000" stroked="f">
                  <v:path arrowok="t"/>
                </v:shape>
                <v:shape id="Graphic 39" o:spid="_x0000_s1047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" path="m12192,1591056r-12192,l,,12192,r,1591056xe" fillcolor="black" stroked="f">
                  <v:path arrowok="t"/>
                </v:shape>
                <v:shape id="Textbox 40" o:spid="_x0000_s1048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:rsidR="008300F6" w:rsidRDefault="008300F6">
                        <w:pPr>
                          <w:rPr>
                            <w:i/>
                          </w:rPr>
                        </w:pPr>
                      </w:p>
                      <w:p w:rsidR="008300F6" w:rsidRDefault="008300F6">
                        <w:pPr>
                          <w:spacing w:before="55"/>
                          <w:rPr>
                            <w:i/>
                          </w:rPr>
                        </w:pPr>
                      </w:p>
                      <w:p w:rsidR="008300F6" w:rsidRDefault="00ED567D">
                        <w:pPr>
                          <w:spacing w:line="268" w:lineRule="exact"/>
                          <w:ind w:right="9"/>
                          <w:jc w:val="center"/>
                        </w:pPr>
                        <w:r>
                          <w:rPr>
                            <w:color w:val="FFFFFF"/>
                          </w:rPr>
                          <w:t>PN</w:t>
                        </w:r>
                        <w:r>
                          <w:rPr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Metro</w:t>
                        </w:r>
                        <w:r>
                          <w:rPr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Plus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e</w:t>
                        </w:r>
                        <w:r>
                          <w:rPr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Città</w:t>
                        </w:r>
                        <w:r>
                          <w:rPr>
                            <w:color w:val="FFFF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Medie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Sud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2021-</w:t>
                        </w:r>
                        <w:r>
                          <w:rPr>
                            <w:color w:val="FFFFFF"/>
                            <w:spacing w:val="-4"/>
                          </w:rPr>
                          <w:t>2027</w:t>
                        </w:r>
                      </w:p>
                      <w:p w:rsidR="008300F6" w:rsidRDefault="00ED567D">
                        <w:pPr>
                          <w:spacing w:line="488" w:lineRule="exact"/>
                          <w:ind w:left="4" w:right="9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FFFFFF"/>
                            <w:sz w:val="40"/>
                          </w:rPr>
                          <w:t>Scheda</w:t>
                        </w:r>
                        <w:r>
                          <w:rPr>
                            <w:b/>
                            <w:color w:val="FFFFFF"/>
                            <w:spacing w:val="38"/>
                            <w:w w:val="150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6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Servizi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informatici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hosting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e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4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FFFFFF"/>
                            <w:spacing w:val="-2"/>
                            <w:sz w:val="40"/>
                          </w:rPr>
                          <w:t>cloud</w:t>
                        </w:r>
                        <w:proofErr w:type="spellEnd"/>
                      </w:p>
                      <w:p w:rsidR="008300F6" w:rsidRDefault="00ED567D">
                        <w:pPr>
                          <w:spacing w:before="2" w:line="293" w:lineRule="exact"/>
                          <w:ind w:left="3" w:right="9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z w:val="24"/>
                          </w:rPr>
                          <w:t>Avviso pubblico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“CROWDFUNDING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CIVICO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2024-2025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ALLEANZE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>QUARTIERE”</w:t>
                        </w:r>
                      </w:p>
                      <w:p w:rsidR="008300F6" w:rsidRDefault="00ED567D">
                        <w:pPr>
                          <w:ind w:left="3" w:right="9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  <w:color w:val="FFFFFF"/>
                          </w:rPr>
                          <w:t>MI1.1.3.</w:t>
                        </w:r>
                        <w:proofErr w:type="gramStart"/>
                        <w:r>
                          <w:rPr>
                            <w:b/>
                            <w:color w:val="FFFFFF"/>
                          </w:rPr>
                          <w:t>1.a</w:t>
                        </w:r>
                        <w:proofErr w:type="gramEnd"/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“Milano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15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Minuti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–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Economia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Urbana”</w:t>
                        </w:r>
                        <w:r>
                          <w:rPr>
                            <w:b/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CUP: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>B45C23000270007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300F6" w:rsidRDefault="008300F6">
      <w:pPr>
        <w:pStyle w:val="Corpotesto"/>
        <w:spacing w:before="36"/>
        <w:rPr>
          <w:i/>
        </w:rPr>
      </w:pPr>
    </w:p>
    <w:p w:rsidR="008300F6" w:rsidRDefault="00ED567D">
      <w:pPr>
        <w:spacing w:before="1"/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8"/>
        <w:gridCol w:w="626"/>
        <w:gridCol w:w="4358"/>
        <w:gridCol w:w="998"/>
        <w:gridCol w:w="2947"/>
      </w:tblGrid>
      <w:tr w:rsidR="008300F6">
        <w:trPr>
          <w:trHeight w:val="1537"/>
        </w:trPr>
        <w:tc>
          <w:tcPr>
            <w:tcW w:w="698" w:type="dxa"/>
            <w:tcBorders>
              <w:right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spacing w:before="1"/>
              <w:ind w:left="83" w:right="64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Tempo</w:t>
            </w:r>
            <w:r>
              <w:rPr>
                <w:b/>
                <w:sz w:val="18"/>
              </w:rPr>
              <w:t xml:space="preserve"> di</w:t>
            </w:r>
            <w:r>
              <w:rPr>
                <w:b/>
                <w:spacing w:val="-1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svol</w:t>
            </w:r>
            <w:proofErr w:type="spellEnd"/>
            <w:r>
              <w:rPr>
                <w:b/>
                <w:sz w:val="18"/>
              </w:rPr>
              <w:t xml:space="preserve">-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mento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delle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8" w:lineRule="exact"/>
              <w:ind w:left="18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che</w:t>
            </w:r>
          </w:p>
        </w:tc>
        <w:tc>
          <w:tcPr>
            <w:tcW w:w="6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3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435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1378"/>
              <w:rPr>
                <w:b/>
                <w:sz w:val="18"/>
              </w:rPr>
            </w:pPr>
            <w:r>
              <w:rPr>
                <w:b/>
                <w:sz w:val="18"/>
              </w:rPr>
              <w:t>Elemento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controllo</w:t>
            </w:r>
          </w:p>
        </w:tc>
        <w:tc>
          <w:tcPr>
            <w:tcW w:w="99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spacing w:before="2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101" w:right="79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Esito</w:t>
            </w:r>
          </w:p>
          <w:p w:rsidR="008300F6" w:rsidRDefault="00ED567D">
            <w:pPr>
              <w:pStyle w:val="TableParagraph"/>
              <w:spacing w:before="219"/>
              <w:ind w:left="101" w:right="76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(Sì/No/No</w:t>
            </w:r>
            <w:r>
              <w:rPr>
                <w:b/>
                <w:sz w:val="18"/>
              </w:rPr>
              <w:t xml:space="preserve"> n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applica- </w:t>
            </w:r>
            <w:r>
              <w:rPr>
                <w:b/>
                <w:spacing w:val="-2"/>
                <w:sz w:val="18"/>
              </w:rPr>
              <w:t>bile)</w:t>
            </w:r>
          </w:p>
        </w:tc>
        <w:tc>
          <w:tcPr>
            <w:tcW w:w="2947" w:type="dxa"/>
            <w:tcBorders>
              <w:lef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8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Commento</w:t>
            </w:r>
          </w:p>
        </w:tc>
      </w:tr>
      <w:tr w:rsidR="008300F6">
        <w:trPr>
          <w:trHeight w:val="829"/>
        </w:trPr>
        <w:tc>
          <w:tcPr>
            <w:tcW w:w="698" w:type="dxa"/>
            <w:vMerge w:val="restart"/>
            <w:tcBorders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2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67" w:right="144" w:firstLine="91"/>
              <w:rPr>
                <w:sz w:val="20"/>
              </w:rPr>
            </w:pPr>
            <w:r>
              <w:rPr>
                <w:spacing w:val="-6"/>
                <w:sz w:val="20"/>
              </w:rPr>
              <w:t>Ex</w:t>
            </w:r>
            <w:r>
              <w:rPr>
                <w:spacing w:val="-4"/>
                <w:sz w:val="20"/>
              </w:rPr>
              <w:t xml:space="preserve"> ante</w:t>
            </w:r>
          </w:p>
        </w:tc>
        <w:tc>
          <w:tcPr>
            <w:tcW w:w="626" w:type="dxa"/>
            <w:tcBorders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49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spacing w:before="1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358" w:type="dxa"/>
            <w:tcBorders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51"/>
              <w:ind w:left="214" w:right="190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una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Certificazione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sistema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ge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stione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ambientale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14001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EMAS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rila</w:t>
            </w:r>
            <w:proofErr w:type="spellEnd"/>
            <w:r>
              <w:rPr>
                <w:sz w:val="20"/>
              </w:rPr>
              <w:t>- sciata sotto accreditamento?</w:t>
            </w:r>
          </w:p>
        </w:tc>
        <w:tc>
          <w:tcPr>
            <w:tcW w:w="998" w:type="dxa"/>
            <w:tcBorders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47" w:type="dxa"/>
            <w:tcBorders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489"/>
        </w:trPr>
        <w:tc>
          <w:tcPr>
            <w:tcW w:w="69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892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spacing w:line="240" w:lineRule="atLeast"/>
              <w:ind w:left="1257" w:right="60" w:hanging="1176"/>
              <w:rPr>
                <w:i/>
                <w:sz w:val="20"/>
              </w:rPr>
            </w:pPr>
            <w:r>
              <w:rPr>
                <w:i/>
                <w:sz w:val="20"/>
              </w:rPr>
              <w:t>Il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requisito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1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verifica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rispetto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del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principio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DNSH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in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maniera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trasversale per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tutti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gli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obiettivi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ambientali</w:t>
            </w:r>
            <w:r>
              <w:rPr>
                <w:i/>
                <w:spacing w:val="-3"/>
                <w:sz w:val="20"/>
              </w:rPr>
              <w:t xml:space="preserve"> </w:t>
            </w:r>
            <w:proofErr w:type="spellStart"/>
            <w:r>
              <w:rPr>
                <w:i/>
                <w:sz w:val="20"/>
              </w:rPr>
              <w:t>rile</w:t>
            </w:r>
            <w:proofErr w:type="spellEnd"/>
            <w:r>
              <w:rPr>
                <w:i/>
                <w:sz w:val="20"/>
              </w:rPr>
              <w:t>- vanti. Nel caso in cui questo non fosse disponibile, rispondere ai punti successivi</w:t>
            </w:r>
          </w:p>
        </w:tc>
      </w:tr>
      <w:tr w:rsidR="008300F6">
        <w:trPr>
          <w:trHeight w:val="2449"/>
        </w:trPr>
        <w:tc>
          <w:tcPr>
            <w:tcW w:w="69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33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1"/>
              <w:ind w:left="79" w:right="58" w:firstLine="2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E'</w:t>
            </w:r>
            <w:proofErr w:type="gramEnd"/>
            <w:r>
              <w:rPr>
                <w:sz w:val="20"/>
              </w:rPr>
              <w:t xml:space="preserve"> disponibile una comunicazione del calcolo della media ponderata del potenziale di riscaldamento globale, anche per l'inventario dei refrigeranti </w:t>
            </w:r>
            <w:proofErr w:type="spellStart"/>
            <w:r>
              <w:rPr>
                <w:sz w:val="20"/>
              </w:rPr>
              <w:t>uti</w:t>
            </w:r>
            <w:proofErr w:type="spellEnd"/>
            <w:r>
              <w:rPr>
                <w:sz w:val="20"/>
              </w:rPr>
              <w:t>- lizzati nei siti o per fornire il servizio, e dimostra- zione dell’aderenza al metodo descritto nell'al</w:t>
            </w:r>
            <w:r>
              <w:rPr>
                <w:sz w:val="20"/>
              </w:rPr>
              <w:t xml:space="preserve">le- </w:t>
            </w:r>
            <w:proofErr w:type="spellStart"/>
            <w:r>
              <w:rPr>
                <w:sz w:val="20"/>
              </w:rPr>
              <w:t>gato</w:t>
            </w:r>
            <w:proofErr w:type="spellEnd"/>
            <w:r>
              <w:rPr>
                <w:sz w:val="20"/>
              </w:rPr>
              <w:t xml:space="preserve"> IV del regolamento (UE) n. 517/2014, oppure un sistema di gestione dell'energia (norma ISO 50001) o un sistema di gestione ambientale (si- </w:t>
            </w:r>
            <w:proofErr w:type="spellStart"/>
            <w:r>
              <w:rPr>
                <w:sz w:val="20"/>
              </w:rPr>
              <w:t>stema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EMAS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ISO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14001)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che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riportino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l'uso</w:t>
            </w:r>
          </w:p>
          <w:p w:rsidR="008300F6" w:rsidRDefault="00ED567D">
            <w:pPr>
              <w:pStyle w:val="TableParagraph"/>
              <w:spacing w:line="222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refrigeranti?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301"/>
        </w:trPr>
        <w:tc>
          <w:tcPr>
            <w:tcW w:w="69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8929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spacing w:before="30"/>
              <w:ind w:left="30" w:right="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punti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3,4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5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sono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pacing w:val="-2"/>
                <w:sz w:val="20"/>
              </w:rPr>
              <w:t>alternativi</w:t>
            </w:r>
          </w:p>
        </w:tc>
      </w:tr>
      <w:tr w:rsidR="008300F6">
        <w:trPr>
          <w:trHeight w:val="1473"/>
        </w:trPr>
        <w:tc>
          <w:tcPr>
            <w:tcW w:w="69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32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1"/>
              <w:ind w:left="84" w:right="62" w:firstLine="2"/>
              <w:jc w:val="center"/>
              <w:rPr>
                <w:sz w:val="20"/>
              </w:rPr>
            </w:pPr>
            <w:r>
              <w:rPr>
                <w:sz w:val="20"/>
              </w:rPr>
              <w:t>Sono stati svolti degli studi di fattibilità per l’</w:t>
            </w:r>
            <w:proofErr w:type="spellStart"/>
            <w:r>
              <w:rPr>
                <w:sz w:val="20"/>
              </w:rPr>
              <w:t>imple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mentazione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rispetto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tutte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“pratiche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attese” incluse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nella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versione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più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recente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codice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 con- dotta europeo sull’efficienza energetica dei centri dati e hanno attuato tutte le pratiche attese a cui è</w:t>
            </w:r>
          </w:p>
          <w:p w:rsidR="008300F6" w:rsidRDefault="00ED567D">
            <w:pPr>
              <w:pStyle w:val="TableParagraph"/>
              <w:spacing w:line="222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stato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assegnato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valore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massimo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5?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1475"/>
        </w:trPr>
        <w:tc>
          <w:tcPr>
            <w:tcW w:w="698" w:type="dxa"/>
            <w:vMerge/>
            <w:tcBorders>
              <w:top w:val="nil"/>
              <w:bottom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34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3"/>
              <w:ind w:left="77" w:right="52"/>
              <w:jc w:val="center"/>
              <w:rPr>
                <w:sz w:val="20"/>
              </w:rPr>
            </w:pPr>
            <w:r>
              <w:rPr>
                <w:sz w:val="20"/>
              </w:rPr>
              <w:t>I data center che ospitano i servizi di hosting e</w:t>
            </w:r>
            <w:r>
              <w:rPr>
                <w:spacing w:val="4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cloud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aderiscono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alle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pratiche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raccomandate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conte- </w:t>
            </w:r>
            <w:proofErr w:type="spellStart"/>
            <w:r>
              <w:rPr>
                <w:sz w:val="20"/>
              </w:rPr>
              <w:t>nute</w:t>
            </w:r>
            <w:proofErr w:type="spellEnd"/>
            <w:r>
              <w:rPr>
                <w:sz w:val="20"/>
              </w:rPr>
              <w:t xml:space="preserve"> nel CEN-CENELEC documento CLC TR50600- 99-1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"Data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centre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facilities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infrastructures</w:t>
            </w:r>
            <w:proofErr w:type="spellEnd"/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Part 99-</w:t>
            </w:r>
            <w:proofErr w:type="gramStart"/>
            <w:r>
              <w:rPr>
                <w:sz w:val="20"/>
              </w:rPr>
              <w:t>1 :</w:t>
            </w:r>
            <w:proofErr w:type="gram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Recommended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practices</w:t>
            </w:r>
            <w:proofErr w:type="spellEnd"/>
            <w:r>
              <w:rPr>
                <w:sz w:val="20"/>
              </w:rPr>
              <w:t xml:space="preserve"> for </w:t>
            </w:r>
            <w:proofErr w:type="spellStart"/>
            <w:r>
              <w:rPr>
                <w:sz w:val="20"/>
              </w:rPr>
              <w:t>energy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manage</w:t>
            </w:r>
            <w:proofErr w:type="spellEnd"/>
            <w:r>
              <w:rPr>
                <w:sz w:val="20"/>
              </w:rPr>
              <w:t>-</w:t>
            </w:r>
          </w:p>
          <w:p w:rsidR="008300F6" w:rsidRDefault="00ED567D">
            <w:pPr>
              <w:pStyle w:val="TableParagraph"/>
              <w:spacing w:line="222" w:lineRule="exact"/>
              <w:ind w:left="19"/>
              <w:jc w:val="center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ment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35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42464" behindDoc="0" locked="0" layoutInCell="1" allowOverlap="1">
                <wp:simplePos x="0" y="0"/>
                <wp:positionH relativeFrom="page">
                  <wp:posOffset>6938771</wp:posOffset>
                </wp:positionH>
                <wp:positionV relativeFrom="paragraph">
                  <wp:posOffset>190186</wp:posOffset>
                </wp:positionV>
                <wp:extent cx="77470" cy="152400"/>
                <wp:effectExtent l="0" t="0" r="0" b="0"/>
                <wp:wrapNone/>
                <wp:docPr id="41" name="Text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47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9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1" o:spid="_x0000_s1049" type="#_x0000_t202" style="position:absolute;left:0;text-align:left;margin-left:546.35pt;margin-top:15pt;width:6.1pt;height:12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8"/>
        <w:rPr>
          <w:i/>
          <w:sz w:val="6"/>
        </w:rPr>
      </w:pPr>
      <w:r>
        <w:rPr>
          <w:i/>
          <w:noProof/>
          <w:sz w:val="6"/>
          <w:lang w:eastAsia="it-IT"/>
        </w:rPr>
        <w:drawing>
          <wp:anchor distT="0" distB="0" distL="0" distR="0" simplePos="0" relativeHeight="4868305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8"/>
        <w:gridCol w:w="626"/>
        <w:gridCol w:w="4358"/>
        <w:gridCol w:w="998"/>
        <w:gridCol w:w="2947"/>
      </w:tblGrid>
      <w:tr w:rsidR="008300F6">
        <w:trPr>
          <w:trHeight w:val="976"/>
        </w:trPr>
        <w:tc>
          <w:tcPr>
            <w:tcW w:w="698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2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29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101" w:right="74" w:hanging="6"/>
              <w:jc w:val="center"/>
              <w:rPr>
                <w:sz w:val="20"/>
              </w:rPr>
            </w:pPr>
            <w:r>
              <w:rPr>
                <w:sz w:val="20"/>
              </w:rPr>
              <w:t>Sono rispettati tutti i Criteri dell'UE applicabili in materia di appalti pubblici verdi per i centri dati, le sale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server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servizi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cloud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fornite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relative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prove</w:t>
            </w:r>
          </w:p>
          <w:p w:rsidR="008300F6" w:rsidRDefault="00ED567D">
            <w:pPr>
              <w:pStyle w:val="TableParagraph"/>
              <w:spacing w:line="218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verifica?</w:t>
            </w:r>
          </w:p>
        </w:tc>
        <w:tc>
          <w:tcPr>
            <w:tcW w:w="99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493"/>
        </w:trPr>
        <w:tc>
          <w:tcPr>
            <w:tcW w:w="698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28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line="240" w:lineRule="atLeast"/>
              <w:ind w:left="396" w:hanging="87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data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center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che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ospitano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servizi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hosting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e </w:t>
            </w:r>
            <w:proofErr w:type="spellStart"/>
            <w:r>
              <w:rPr>
                <w:sz w:val="20"/>
              </w:rPr>
              <w:t>cloud</w:t>
            </w:r>
            <w:proofErr w:type="spellEnd"/>
            <w:r>
              <w:rPr>
                <w:sz w:val="20"/>
              </w:rPr>
              <w:t xml:space="preserve"> hanno un piano di gestione dei rifiuti?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294"/>
        </w:trPr>
        <w:tc>
          <w:tcPr>
            <w:tcW w:w="698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8929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30"/>
              <w:ind w:left="708"/>
              <w:rPr>
                <w:i/>
                <w:sz w:val="20"/>
              </w:rPr>
            </w:pPr>
            <w:r>
              <w:rPr>
                <w:i/>
                <w:sz w:val="20"/>
              </w:rPr>
              <w:t>Nel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caso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in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cui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fosse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verificato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il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5,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punti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7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8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si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ritengono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automaticamente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2"/>
                <w:sz w:val="20"/>
              </w:rPr>
              <w:t>verificati</w:t>
            </w:r>
          </w:p>
        </w:tc>
      </w:tr>
      <w:tr w:rsidR="008300F6">
        <w:trPr>
          <w:trHeight w:val="1710"/>
        </w:trPr>
        <w:tc>
          <w:tcPr>
            <w:tcW w:w="698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spacing w:before="1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8"/>
              <w:ind w:left="77" w:right="52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E'</w:t>
            </w:r>
            <w:proofErr w:type="gram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una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dichiarazione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produttori/for- nitori di conformità alla seguente normativa: eco- design (Regolamento (EU) 2019/424) considerato che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conformità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normative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può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essere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dimo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strata</w:t>
            </w:r>
            <w:proofErr w:type="spellEnd"/>
            <w:r>
              <w:rPr>
                <w:sz w:val="20"/>
              </w:rPr>
              <w:t xml:space="preserve"> anche tramite il sistema di gestione ISO 30134:2016 certificato</w:t>
            </w:r>
            <w:r>
              <w:rPr>
                <w:sz w:val="20"/>
              </w:rPr>
              <w:t xml:space="preserve"> da organismi di certifica-</w:t>
            </w:r>
          </w:p>
          <w:p w:rsidR="008300F6" w:rsidRDefault="00ED567D">
            <w:pPr>
              <w:pStyle w:val="TableParagraph"/>
              <w:spacing w:line="217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zione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accreditati?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2202"/>
        </w:trPr>
        <w:tc>
          <w:tcPr>
            <w:tcW w:w="698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6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77" w:right="54"/>
              <w:jc w:val="center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conformità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delle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apparecchiature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data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center è autocertificata dal produttore/fornitore tramite una dichiarazione resa ai sensi del D.P.R. n.</w:t>
            </w:r>
          </w:p>
          <w:p w:rsidR="008300F6" w:rsidRDefault="00ED567D">
            <w:pPr>
              <w:pStyle w:val="TableParagraph"/>
              <w:ind w:left="103" w:right="82" w:firstLine="1"/>
              <w:jc w:val="center"/>
              <w:rPr>
                <w:sz w:val="20"/>
              </w:rPr>
            </w:pPr>
            <w:r>
              <w:rPr>
                <w:sz w:val="20"/>
              </w:rPr>
              <w:t>445/2000, adeguandosi alla seguente normativa: REACH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(Regolamento (CE)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n.1907/2006);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RoHS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(Di- </w:t>
            </w:r>
            <w:proofErr w:type="spellStart"/>
            <w:r>
              <w:rPr>
                <w:sz w:val="20"/>
              </w:rPr>
              <w:t>rettiva</w:t>
            </w:r>
            <w:proofErr w:type="spellEnd"/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2011/65/EU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ss.m.i</w:t>
            </w:r>
            <w:proofErr w:type="spellEnd"/>
            <w:r>
              <w:rPr>
                <w:sz w:val="20"/>
              </w:rPr>
              <w:t>.);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compatibilità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elettro- magnetica (Direttiva 2014/30/UE). La conformità alla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RoHS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può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essere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dimostrata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applicando</w:t>
            </w:r>
          </w:p>
          <w:p w:rsidR="008300F6" w:rsidRDefault="00ED567D">
            <w:pPr>
              <w:pStyle w:val="TableParagraph"/>
              <w:spacing w:line="223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norma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z w:val="20"/>
              </w:rPr>
              <w:t>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IEC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63000:2018?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404"/>
        </w:trPr>
        <w:tc>
          <w:tcPr>
            <w:tcW w:w="698" w:type="dxa"/>
            <w:vMerge w:val="restart"/>
            <w:tcBorders>
              <w:right w:val="single" w:sz="4" w:space="0" w:color="80808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9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72" w:right="144" w:firstLine="86"/>
              <w:rPr>
                <w:sz w:val="20"/>
              </w:rPr>
            </w:pPr>
            <w:r>
              <w:rPr>
                <w:spacing w:val="-6"/>
                <w:sz w:val="20"/>
              </w:rPr>
              <w:t>Ex</w:t>
            </w:r>
            <w:r>
              <w:rPr>
                <w:spacing w:val="-4"/>
                <w:sz w:val="20"/>
              </w:rPr>
              <w:t xml:space="preserve"> post</w:t>
            </w:r>
          </w:p>
        </w:tc>
        <w:tc>
          <w:tcPr>
            <w:tcW w:w="8929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300F6" w:rsidRDefault="00ED567D">
            <w:pPr>
              <w:pStyle w:val="TableParagraph"/>
              <w:spacing w:before="82"/>
              <w:ind w:left="3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punti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9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e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10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sono</w:t>
            </w:r>
            <w:r>
              <w:rPr>
                <w:i/>
                <w:spacing w:val="-2"/>
                <w:sz w:val="20"/>
              </w:rPr>
              <w:t xml:space="preserve"> alternativi</w:t>
            </w:r>
          </w:p>
        </w:tc>
      </w:tr>
      <w:tr w:rsidR="008300F6">
        <w:trPr>
          <w:trHeight w:val="1405"/>
        </w:trPr>
        <w:tc>
          <w:tcPr>
            <w:tcW w:w="698" w:type="dxa"/>
            <w:vMerge/>
            <w:tcBorders>
              <w:top w:val="nil"/>
              <w:right w:val="single" w:sz="4" w:space="0" w:color="80808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000000"/>
              <w:left w:val="single" w:sz="4" w:space="0" w:color="000000"/>
              <w:bottom w:val="single" w:sz="4" w:space="0" w:color="80808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98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3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97"/>
              <w:ind w:left="91" w:right="69" w:firstLine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Sono rispettate tutte le indicazioni definite nei Cri- </w:t>
            </w:r>
            <w:proofErr w:type="spellStart"/>
            <w:r>
              <w:rPr>
                <w:sz w:val="20"/>
              </w:rPr>
              <w:t>teri</w:t>
            </w:r>
            <w:proofErr w:type="spellEnd"/>
            <w:r>
              <w:rPr>
                <w:sz w:val="20"/>
              </w:rPr>
              <w:t xml:space="preserve"> dell'UE in materia di appalti pubblici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verdi per i centri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dati,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sale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server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servizi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cloud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della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Com</w:t>
            </w:r>
            <w:proofErr w:type="spellEnd"/>
            <w:r>
              <w:rPr>
                <w:sz w:val="20"/>
              </w:rPr>
              <w:t>- missione Europea applicabili e sono disponibili le relative prove di verifica?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80808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single" w:sz="4" w:space="0" w:color="000000"/>
              <w:left w:val="single" w:sz="4" w:space="0" w:color="000000"/>
              <w:bottom w:val="single" w:sz="4" w:space="0" w:color="80808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1960"/>
        </w:trPr>
        <w:tc>
          <w:tcPr>
            <w:tcW w:w="698" w:type="dxa"/>
            <w:vMerge/>
            <w:tcBorders>
              <w:top w:val="nil"/>
              <w:right w:val="single" w:sz="4" w:space="0" w:color="80808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626" w:type="dxa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27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spacing w:before="1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4358" w:type="dxa"/>
            <w:tcBorders>
              <w:top w:val="single" w:sz="4" w:space="0" w:color="000000"/>
              <w:left w:val="single" w:sz="4" w:space="0" w:color="808080"/>
              <w:right w:val="single" w:sz="4" w:space="0" w:color="808080"/>
            </w:tcBorders>
          </w:tcPr>
          <w:p w:rsidR="008300F6" w:rsidRDefault="00ED567D">
            <w:pPr>
              <w:pStyle w:val="TableParagraph"/>
              <w:spacing w:before="6"/>
              <w:ind w:left="87" w:right="6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L’adesione al </w:t>
            </w:r>
            <w:proofErr w:type="spellStart"/>
            <w:r>
              <w:rPr>
                <w:sz w:val="20"/>
              </w:rPr>
              <w:t>European</w:t>
            </w:r>
            <w:proofErr w:type="spellEnd"/>
            <w:r>
              <w:rPr>
                <w:sz w:val="20"/>
              </w:rPr>
              <w:t xml:space="preserve"> Code of </w:t>
            </w:r>
            <w:proofErr w:type="spellStart"/>
            <w:r>
              <w:rPr>
                <w:sz w:val="20"/>
              </w:rPr>
              <w:t>Conduct</w:t>
            </w:r>
            <w:proofErr w:type="spellEnd"/>
            <w:r>
              <w:rPr>
                <w:sz w:val="20"/>
              </w:rPr>
              <w:t xml:space="preserve"> for Data Centre Energy </w:t>
            </w:r>
            <w:proofErr w:type="spellStart"/>
            <w:r>
              <w:rPr>
                <w:sz w:val="20"/>
              </w:rPr>
              <w:t>Efficiency</w:t>
            </w:r>
            <w:proofErr w:type="spellEnd"/>
            <w:r>
              <w:rPr>
                <w:sz w:val="20"/>
              </w:rPr>
              <w:t xml:space="preserve"> o l’attuazione </w:t>
            </w:r>
            <w:proofErr w:type="gramStart"/>
            <w:r>
              <w:rPr>
                <w:sz w:val="20"/>
              </w:rPr>
              <w:t>delle prati</w:t>
            </w:r>
            <w:proofErr w:type="gramEnd"/>
            <w:r>
              <w:rPr>
                <w:sz w:val="20"/>
              </w:rPr>
              <w:t xml:space="preserve">- che attese in esso descritte (o nel documento CEN- CENELEC CLC TR50600-99-1 Data centre </w:t>
            </w:r>
            <w:proofErr w:type="spellStart"/>
            <w:r>
              <w:rPr>
                <w:sz w:val="20"/>
              </w:rPr>
              <w:t>facilities</w:t>
            </w:r>
            <w:proofErr w:type="spellEnd"/>
            <w:r>
              <w:rPr>
                <w:sz w:val="20"/>
              </w:rPr>
              <w:t xml:space="preserve"> and </w:t>
            </w:r>
            <w:proofErr w:type="spellStart"/>
            <w:r>
              <w:rPr>
                <w:sz w:val="20"/>
              </w:rPr>
              <w:t>infrastructures</w:t>
            </w:r>
            <w:proofErr w:type="spellEnd"/>
            <w:r>
              <w:rPr>
                <w:sz w:val="20"/>
              </w:rPr>
              <w:t xml:space="preserve"> - Part 99-1: </w:t>
            </w:r>
            <w:proofErr w:type="spellStart"/>
            <w:r>
              <w:rPr>
                <w:sz w:val="20"/>
              </w:rPr>
              <w:t>Recommended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practices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f</w:t>
            </w:r>
            <w:r>
              <w:rPr>
                <w:sz w:val="20"/>
              </w:rPr>
              <w:t>or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energy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management)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stata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verificata da una parte terza indipendente ed è stato svolto</w:t>
            </w:r>
          </w:p>
          <w:p w:rsidR="008300F6" w:rsidRDefault="00ED567D">
            <w:pPr>
              <w:pStyle w:val="TableParagraph"/>
              <w:spacing w:line="225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un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audit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almeno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ogni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tre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anni?</w:t>
            </w:r>
          </w:p>
        </w:tc>
        <w:tc>
          <w:tcPr>
            <w:tcW w:w="998" w:type="dxa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947" w:type="dxa"/>
            <w:tcBorders>
              <w:top w:val="single" w:sz="4" w:space="0" w:color="808080"/>
              <w:left w:val="single" w:sz="4" w:space="0" w:color="80808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6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43488" behindDoc="0" locked="0" layoutInCell="1" allowOverlap="1">
                <wp:simplePos x="0" y="0"/>
                <wp:positionH relativeFrom="page">
                  <wp:posOffset>6900671</wp:posOffset>
                </wp:positionH>
                <wp:positionV relativeFrom="paragraph">
                  <wp:posOffset>190046</wp:posOffset>
                </wp:positionV>
                <wp:extent cx="154940" cy="152400"/>
                <wp:effectExtent l="0" t="0" r="0" b="0"/>
                <wp:wrapNone/>
                <wp:docPr id="43" name="Text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494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10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3" o:spid="_x0000_s1050" type="#_x0000_t202" style="position:absolute;left:0;text-align:left;margin-left:543.35pt;margin-top:14.95pt;width:12.2pt;height:12pt;z-index:1574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5"/>
                          <w:sz w:val="24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1"/>
        <w:rPr>
          <w:i/>
          <w:sz w:val="7"/>
        </w:rPr>
      </w:pPr>
      <w:r>
        <w:rPr>
          <w:i/>
          <w:noProof/>
          <w:sz w:val="7"/>
          <w:lang w:eastAsia="it-IT"/>
        </w:rPr>
        <w:drawing>
          <wp:anchor distT="0" distB="0" distL="0" distR="0" simplePos="0" relativeHeight="4868321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00F6" w:rsidRDefault="00ED567D">
      <w:pPr>
        <w:pStyle w:val="Corpotesto"/>
        <w:ind w:left="140"/>
        <w:rPr>
          <w:sz w:val="20"/>
        </w:rPr>
      </w:pPr>
      <w:r>
        <w:rPr>
          <w:noProof/>
          <w:sz w:val="20"/>
          <w:lang w:eastAsia="it-IT"/>
        </w:rPr>
        <mc:AlternateContent>
          <mc:Choice Requires="wpg">
            <w:drawing>
              <wp:inline distT="0" distB="0" distL="0" distR="0">
                <wp:extent cx="6120765" cy="1591310"/>
                <wp:effectExtent l="0" t="0" r="0" b="8890"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0765" cy="1591310"/>
                          <a:chOff x="0" y="0"/>
                          <a:chExt cx="6120765" cy="1591310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13716" y="0"/>
                            <a:ext cx="6106795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06795" h="1591310">
                                <a:moveTo>
                                  <a:pt x="6106668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6106668" y="0"/>
                                </a:lnTo>
                                <a:lnTo>
                                  <a:pt x="6106668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0" y="0"/>
                            <a:ext cx="12700" cy="159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591310">
                                <a:moveTo>
                                  <a:pt x="12192" y="1591056"/>
                                </a:moveTo>
                                <a:lnTo>
                                  <a:pt x="0" y="1591056"/>
                                </a:lnTo>
                                <a:lnTo>
                                  <a:pt x="0" y="0"/>
                                </a:lnTo>
                                <a:lnTo>
                                  <a:pt x="12192" y="0"/>
                                </a:lnTo>
                                <a:lnTo>
                                  <a:pt x="12192" y="159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12192" y="0"/>
                            <a:ext cx="6108700" cy="1591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300F6" w:rsidRDefault="008300F6">
                              <w:pPr>
                                <w:rPr>
                                  <w:i/>
                                </w:rPr>
                              </w:pPr>
                            </w:p>
                            <w:p w:rsidR="008300F6" w:rsidRDefault="008300F6">
                              <w:pPr>
                                <w:spacing w:before="55"/>
                                <w:rPr>
                                  <w:i/>
                                </w:rPr>
                              </w:pPr>
                            </w:p>
                            <w:p w:rsidR="008300F6" w:rsidRDefault="00ED567D">
                              <w:pPr>
                                <w:spacing w:line="268" w:lineRule="exact"/>
                                <w:ind w:right="9"/>
                                <w:jc w:val="center"/>
                              </w:pPr>
                              <w:r>
                                <w:rPr>
                                  <w:color w:val="FFFFFF"/>
                                </w:rPr>
                                <w:t>PN</w:t>
                              </w:r>
                              <w:r>
                                <w:rPr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Metro</w:t>
                              </w:r>
                              <w:r>
                                <w:rPr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Plus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Città</w:t>
                              </w:r>
                              <w:r>
                                <w:rPr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Medie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Sud</w:t>
                              </w:r>
                              <w:r>
                                <w:rPr>
                                  <w:color w:val="FFFF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</w:rPr>
                                <w:t>2021-</w:t>
                              </w:r>
                              <w:r>
                                <w:rPr>
                                  <w:color w:val="FFFFFF"/>
                                  <w:spacing w:val="-4"/>
                                </w:rPr>
                                <w:t>2027</w:t>
                              </w:r>
                            </w:p>
                            <w:p w:rsidR="008300F6" w:rsidRDefault="00ED567D">
                              <w:pPr>
                                <w:spacing w:line="488" w:lineRule="exact"/>
                                <w:ind w:left="7" w:right="9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Scheda</w:t>
                              </w:r>
                              <w:r>
                                <w:rPr>
                                  <w:b/>
                                  <w:color w:val="FFFFFF"/>
                                  <w:spacing w:val="-6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9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>Acquisto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40"/>
                                </w:rPr>
                                <w:t xml:space="preserve">di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40"/>
                                </w:rPr>
                                <w:t>veicoli</w:t>
                              </w:r>
                            </w:p>
                            <w:p w:rsidR="008300F6" w:rsidRDefault="00ED567D">
                              <w:pPr>
                                <w:spacing w:before="2" w:line="293" w:lineRule="exact"/>
                                <w:ind w:left="3" w:right="9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Avviso pubblico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“CROWDFUNDING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CIVICO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2024-2025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ALLEANZE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DI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4"/>
                                </w:rPr>
                                <w:t>QUARTIERE”</w:t>
                              </w:r>
                            </w:p>
                            <w:p w:rsidR="008300F6" w:rsidRDefault="00ED567D">
                              <w:pPr>
                                <w:ind w:left="3" w:right="9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MI1.1.3.</w:t>
                              </w:r>
                              <w:proofErr w:type="gramStart"/>
                              <w:r>
                                <w:rPr>
                                  <w:b/>
                                  <w:color w:val="FFFFFF"/>
                                </w:rPr>
                                <w:t>1.a</w:t>
                              </w:r>
                              <w:proofErr w:type="gramEnd"/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“Milano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Minuti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Economia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Urbana”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</w:rPr>
                                <w:t>CUP: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</w:rPr>
                                <w:t>B45C23000270007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5" o:spid="_x0000_s1051" style="width:481.95pt;height:125.3pt;mso-position-horizontal-relative:char;mso-position-vertical-relative:line" coordsize="61207,15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">
                <v:shape id="Graphic 46" o:spid="_x0000_s1052" style="position:absolute;left:137;width:61068;height:15913;visibility:visible;mso-wrap-style:square;v-text-anchor:top" coordsize="6106795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" path="m6106668,1591056l,1591056,,,6106668,r,1591056xe" fillcolor="#bf0000" stroked="f">
                  <v:path arrowok="t"/>
                </v:shape>
                <v:shape id="Graphic 47" o:spid="_x0000_s1053" style="position:absolute;width:127;height:15913;visibility:visible;mso-wrap-style:square;v-text-anchor:top" coordsize="12700,159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" path="m12192,1591056r-12192,l,,12192,r,1591056xe" fillcolor="black" stroked="f">
                  <v:path arrowok="t"/>
                </v:shape>
                <v:shape id="Textbox 48" o:spid="_x0000_s1054" type="#_x0000_t202" style="position:absolute;left:121;width:61087;height:15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:rsidR="008300F6" w:rsidRDefault="008300F6">
                        <w:pPr>
                          <w:rPr>
                            <w:i/>
                          </w:rPr>
                        </w:pPr>
                      </w:p>
                      <w:p w:rsidR="008300F6" w:rsidRDefault="008300F6">
                        <w:pPr>
                          <w:spacing w:before="55"/>
                          <w:rPr>
                            <w:i/>
                          </w:rPr>
                        </w:pPr>
                      </w:p>
                      <w:p w:rsidR="008300F6" w:rsidRDefault="00ED567D">
                        <w:pPr>
                          <w:spacing w:line="268" w:lineRule="exact"/>
                          <w:ind w:right="9"/>
                          <w:jc w:val="center"/>
                        </w:pPr>
                        <w:r>
                          <w:rPr>
                            <w:color w:val="FFFFFF"/>
                          </w:rPr>
                          <w:t>PN</w:t>
                        </w:r>
                        <w:r>
                          <w:rPr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Metro</w:t>
                        </w:r>
                        <w:r>
                          <w:rPr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Plus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e</w:t>
                        </w:r>
                        <w:r>
                          <w:rPr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Città</w:t>
                        </w:r>
                        <w:r>
                          <w:rPr>
                            <w:color w:val="FFFF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Medie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Sud</w:t>
                        </w:r>
                        <w:r>
                          <w:rPr>
                            <w:color w:val="FFFF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FFFFFF"/>
                          </w:rPr>
                          <w:t>2021-</w:t>
                        </w:r>
                        <w:r>
                          <w:rPr>
                            <w:color w:val="FFFFFF"/>
                            <w:spacing w:val="-4"/>
                          </w:rPr>
                          <w:t>2027</w:t>
                        </w:r>
                      </w:p>
                      <w:p w:rsidR="008300F6" w:rsidRDefault="00ED567D">
                        <w:pPr>
                          <w:spacing w:line="488" w:lineRule="exact"/>
                          <w:ind w:left="7" w:right="9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FFFFFF"/>
                            <w:sz w:val="40"/>
                          </w:rPr>
                          <w:t>Scheda</w:t>
                        </w:r>
                        <w:r>
                          <w:rPr>
                            <w:b/>
                            <w:color w:val="FFFFFF"/>
                            <w:spacing w:val="-6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9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>Acquisto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40"/>
                          </w:rPr>
                          <w:t xml:space="preserve">di 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40"/>
                          </w:rPr>
                          <w:t>veicoli</w:t>
                        </w:r>
                      </w:p>
                      <w:p w:rsidR="008300F6" w:rsidRDefault="00ED567D">
                        <w:pPr>
                          <w:spacing w:before="2" w:line="293" w:lineRule="exact"/>
                          <w:ind w:left="3" w:right="9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z w:val="24"/>
                          </w:rPr>
                          <w:t>Avviso pubblico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“CROWDFUNDING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CIVICO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2024-2025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ALLEANZE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DI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4"/>
                          </w:rPr>
                          <w:t>QUARTIERE”</w:t>
                        </w:r>
                      </w:p>
                      <w:p w:rsidR="008300F6" w:rsidRDefault="00ED567D">
                        <w:pPr>
                          <w:ind w:left="3" w:right="9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  <w:color w:val="FFFFFF"/>
                          </w:rPr>
                          <w:t>MI1.1.3.</w:t>
                        </w:r>
                        <w:proofErr w:type="gramStart"/>
                        <w:r>
                          <w:rPr>
                            <w:b/>
                            <w:color w:val="FFFFFF"/>
                          </w:rPr>
                          <w:t>1.a</w:t>
                        </w:r>
                        <w:proofErr w:type="gramEnd"/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“Milano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15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Minuti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–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Economia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Urbana”</w:t>
                        </w:r>
                        <w:r>
                          <w:rPr>
                            <w:b/>
                            <w:color w:val="FFFFFF"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</w:rPr>
                          <w:t>CUP:</w:t>
                        </w:r>
                        <w:r>
                          <w:rPr>
                            <w:b/>
                            <w:color w:val="FFFFFF"/>
                            <w:spacing w:val="-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</w:rPr>
                          <w:t>B45C23000270007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300F6" w:rsidRDefault="008300F6">
      <w:pPr>
        <w:pStyle w:val="Corpotesto"/>
        <w:spacing w:before="37"/>
        <w:rPr>
          <w:i/>
        </w:rPr>
      </w:pPr>
    </w:p>
    <w:p w:rsidR="008300F6" w:rsidRDefault="00ED567D">
      <w:pPr>
        <w:ind w:right="412"/>
        <w:jc w:val="center"/>
        <w:rPr>
          <w:i/>
        </w:rPr>
      </w:pPr>
      <w:r>
        <w:rPr>
          <w:i/>
        </w:rPr>
        <w:t>Verifiche</w:t>
      </w:r>
      <w:r>
        <w:rPr>
          <w:i/>
          <w:spacing w:val="-6"/>
        </w:rPr>
        <w:t xml:space="preserve"> </w:t>
      </w:r>
      <w:r>
        <w:rPr>
          <w:i/>
        </w:rPr>
        <w:t>e controlli</w:t>
      </w:r>
      <w:r>
        <w:rPr>
          <w:i/>
          <w:spacing w:val="-3"/>
        </w:rPr>
        <w:t xml:space="preserve"> </w:t>
      </w:r>
      <w:r>
        <w:rPr>
          <w:i/>
        </w:rPr>
        <w:t>da</w:t>
      </w:r>
      <w:r>
        <w:rPr>
          <w:i/>
          <w:spacing w:val="-5"/>
        </w:rPr>
        <w:t xml:space="preserve"> </w:t>
      </w:r>
      <w:r>
        <w:rPr>
          <w:i/>
        </w:rPr>
        <w:t>condurre</w:t>
      </w:r>
      <w:r>
        <w:rPr>
          <w:i/>
          <w:spacing w:val="-6"/>
        </w:rPr>
        <w:t xml:space="preserve"> </w:t>
      </w:r>
      <w:r>
        <w:rPr>
          <w:i/>
        </w:rPr>
        <w:t>per</w:t>
      </w:r>
      <w:r>
        <w:rPr>
          <w:i/>
          <w:spacing w:val="-2"/>
        </w:rPr>
        <w:t xml:space="preserve"> </w:t>
      </w:r>
      <w:r>
        <w:rPr>
          <w:i/>
        </w:rPr>
        <w:t>garantire</w:t>
      </w:r>
      <w:r>
        <w:rPr>
          <w:i/>
          <w:spacing w:val="-5"/>
        </w:rPr>
        <w:t xml:space="preserve"> </w:t>
      </w:r>
      <w:r>
        <w:rPr>
          <w:i/>
        </w:rPr>
        <w:t>il</w:t>
      </w:r>
      <w:r>
        <w:rPr>
          <w:i/>
          <w:spacing w:val="-3"/>
        </w:rPr>
        <w:t xml:space="preserve"> </w:t>
      </w:r>
      <w:r>
        <w:rPr>
          <w:i/>
        </w:rPr>
        <w:t>principio</w:t>
      </w:r>
      <w:r>
        <w:rPr>
          <w:i/>
          <w:spacing w:val="-3"/>
        </w:rPr>
        <w:t xml:space="preserve"> </w:t>
      </w:r>
      <w:r>
        <w:rPr>
          <w:i/>
          <w:spacing w:val="-4"/>
        </w:rPr>
        <w:t>DNSH</w:t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4"/>
        <w:gridCol w:w="499"/>
        <w:gridCol w:w="4747"/>
        <w:gridCol w:w="1881"/>
        <w:gridCol w:w="1766"/>
      </w:tblGrid>
      <w:tr w:rsidR="008300F6">
        <w:trPr>
          <w:trHeight w:val="1537"/>
        </w:trPr>
        <w:tc>
          <w:tcPr>
            <w:tcW w:w="734" w:type="dxa"/>
            <w:tcBorders>
              <w:right w:val="single" w:sz="4" w:space="0" w:color="000000"/>
            </w:tcBorders>
            <w:shd w:val="clear" w:color="auto" w:fill="D8D8D8"/>
          </w:tcPr>
          <w:p w:rsidR="008300F6" w:rsidRDefault="00ED567D">
            <w:pPr>
              <w:pStyle w:val="TableParagraph"/>
              <w:spacing w:before="1"/>
              <w:ind w:left="100" w:right="84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Tempo</w:t>
            </w:r>
            <w:r>
              <w:rPr>
                <w:b/>
                <w:sz w:val="18"/>
              </w:rPr>
              <w:t xml:space="preserve"> di</w:t>
            </w:r>
            <w:r>
              <w:rPr>
                <w:b/>
                <w:spacing w:val="-1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svol</w:t>
            </w:r>
            <w:proofErr w:type="spellEnd"/>
            <w:r>
              <w:rPr>
                <w:b/>
                <w:sz w:val="18"/>
              </w:rPr>
              <w:t xml:space="preserve">- </w:t>
            </w:r>
            <w:proofErr w:type="spellStart"/>
            <w:r>
              <w:rPr>
                <w:b/>
                <w:spacing w:val="-4"/>
                <w:sz w:val="18"/>
              </w:rPr>
              <w:t>gi</w:t>
            </w:r>
            <w:proofErr w:type="spellEnd"/>
            <w:r>
              <w:rPr>
                <w:b/>
                <w:spacing w:val="-4"/>
                <w:sz w:val="18"/>
              </w:rPr>
              <w:t>-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4"/>
                <w:sz w:val="18"/>
              </w:rPr>
              <w:t>mento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delle</w:t>
            </w:r>
            <w:r>
              <w:rPr>
                <w:b/>
                <w:sz w:val="18"/>
              </w:rPr>
              <w:t xml:space="preserve"> </w:t>
            </w:r>
            <w:proofErr w:type="spellStart"/>
            <w:r>
              <w:rPr>
                <w:b/>
                <w:spacing w:val="-2"/>
                <w:sz w:val="18"/>
              </w:rPr>
              <w:t>verifi</w:t>
            </w:r>
            <w:proofErr w:type="spellEnd"/>
            <w:r>
              <w:rPr>
                <w:b/>
                <w:spacing w:val="-2"/>
                <w:sz w:val="18"/>
              </w:rPr>
              <w:t>-</w:t>
            </w:r>
          </w:p>
          <w:p w:rsidR="008300F6" w:rsidRDefault="00ED567D">
            <w:pPr>
              <w:pStyle w:val="TableParagraph"/>
              <w:spacing w:line="198" w:lineRule="exact"/>
              <w:ind w:left="100" w:right="84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che</w:t>
            </w:r>
          </w:p>
        </w:tc>
        <w:tc>
          <w:tcPr>
            <w:tcW w:w="49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20" w:right="1"/>
              <w:jc w:val="center"/>
              <w:rPr>
                <w:b/>
                <w:sz w:val="18"/>
              </w:rPr>
            </w:pPr>
            <w:r>
              <w:rPr>
                <w:b/>
                <w:spacing w:val="-5"/>
                <w:sz w:val="18"/>
              </w:rPr>
              <w:t>n.</w:t>
            </w:r>
          </w:p>
        </w:tc>
        <w:tc>
          <w:tcPr>
            <w:tcW w:w="474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1572"/>
              <w:rPr>
                <w:b/>
                <w:sz w:val="18"/>
              </w:rPr>
            </w:pPr>
            <w:r>
              <w:rPr>
                <w:b/>
                <w:sz w:val="18"/>
              </w:rPr>
              <w:t>Elemento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di</w:t>
            </w:r>
            <w:r>
              <w:rPr>
                <w:b/>
                <w:spacing w:val="-2"/>
                <w:sz w:val="18"/>
              </w:rPr>
              <w:t xml:space="preserve"> controllo</w:t>
            </w:r>
          </w:p>
        </w:tc>
        <w:tc>
          <w:tcPr>
            <w:tcW w:w="188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ind w:left="216" w:right="148" w:firstLine="547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Esito</w:t>
            </w:r>
            <w:r>
              <w:rPr>
                <w:b/>
                <w:sz w:val="18"/>
              </w:rPr>
              <w:t xml:space="preserve"> (Sì/No/Non</w:t>
            </w:r>
            <w:r>
              <w:rPr>
                <w:b/>
                <w:spacing w:val="-11"/>
                <w:sz w:val="18"/>
              </w:rPr>
              <w:t xml:space="preserve"> </w:t>
            </w:r>
            <w:r>
              <w:rPr>
                <w:b/>
                <w:sz w:val="18"/>
              </w:rPr>
              <w:t>applica-</w:t>
            </w:r>
          </w:p>
          <w:p w:rsidR="008300F6" w:rsidRDefault="00ED567D">
            <w:pPr>
              <w:pStyle w:val="TableParagraph"/>
              <w:spacing w:line="219" w:lineRule="exact"/>
              <w:ind w:left="778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bile)</w:t>
            </w:r>
          </w:p>
        </w:tc>
        <w:tc>
          <w:tcPr>
            <w:tcW w:w="1766" w:type="dxa"/>
            <w:tcBorders>
              <w:left w:val="single" w:sz="4" w:space="0" w:color="000000"/>
            </w:tcBorders>
            <w:shd w:val="clear" w:color="auto" w:fill="D8D8D8"/>
          </w:tcPr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rPr>
                <w:i/>
                <w:sz w:val="18"/>
              </w:rPr>
            </w:pPr>
          </w:p>
          <w:p w:rsidR="008300F6" w:rsidRDefault="008300F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8300F6" w:rsidRDefault="00ED567D">
            <w:pPr>
              <w:pStyle w:val="TableParagraph"/>
              <w:spacing w:before="1"/>
              <w:ind w:left="474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Commento</w:t>
            </w:r>
          </w:p>
        </w:tc>
      </w:tr>
      <w:tr w:rsidR="008300F6">
        <w:trPr>
          <w:trHeight w:val="488"/>
        </w:trPr>
        <w:tc>
          <w:tcPr>
            <w:tcW w:w="734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3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184" w:right="163" w:firstLine="60"/>
              <w:rPr>
                <w:sz w:val="20"/>
              </w:rPr>
            </w:pPr>
            <w:r>
              <w:rPr>
                <w:spacing w:val="-4"/>
                <w:sz w:val="20"/>
              </w:rPr>
              <w:t>Ex- ante</w:t>
            </w:r>
          </w:p>
        </w:tc>
        <w:tc>
          <w:tcPr>
            <w:tcW w:w="8893" w:type="dxa"/>
            <w:gridSpan w:val="4"/>
            <w:tcBorders>
              <w:left w:val="single" w:sz="4" w:space="0" w:color="000000"/>
            </w:tcBorders>
            <w:shd w:val="clear" w:color="auto" w:fill="FFBF00"/>
          </w:tcPr>
          <w:p w:rsidR="008300F6" w:rsidRDefault="00ED567D">
            <w:pPr>
              <w:pStyle w:val="TableParagraph"/>
              <w:spacing w:line="240" w:lineRule="atLeast"/>
              <w:ind w:left="3770" w:right="70" w:hanging="3672"/>
              <w:rPr>
                <w:b/>
                <w:sz w:val="20"/>
              </w:rPr>
            </w:pPr>
            <w:r>
              <w:rPr>
                <w:b/>
                <w:sz w:val="20"/>
              </w:rPr>
              <w:t>Tutti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gli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elementi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di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controllo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sono da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rapportare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ai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requisiti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specifici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esplicitati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nella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scheda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tecnica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della Guida Operativa</w:t>
            </w:r>
          </w:p>
        </w:tc>
      </w:tr>
      <w:tr w:rsidR="008300F6">
        <w:trPr>
          <w:trHeight w:val="1064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69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spacing w:before="1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7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169"/>
              <w:ind w:left="86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stato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verificato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che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misura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abbia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un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tagging</w:t>
            </w:r>
            <w:proofErr w:type="spell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cli- matico superiore a 0 e non sia stata prevista l'applica- zione di una lista di esclusione?</w:t>
            </w:r>
          </w:p>
        </w:tc>
        <w:tc>
          <w:tcPr>
            <w:tcW w:w="18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66" w:type="dxa"/>
            <w:tcBorders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1069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174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51"/>
              <w:ind w:left="85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stata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individuata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categoria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appartenenza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dei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vei</w:t>
            </w:r>
            <w:proofErr w:type="spellEnd"/>
            <w:r>
              <w:rPr>
                <w:sz w:val="20"/>
              </w:rPr>
              <w:t>- coli e i relativi vincoli applicabili in base alle indicazioni della presente scheda tecnica 9 della Guida Operativa per il rispetto del principio DNSH?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1708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82" w:right="58" w:firstLine="43"/>
              <w:jc w:val="both"/>
              <w:rPr>
                <w:sz w:val="20"/>
              </w:rPr>
            </w:pPr>
            <w:r>
              <w:rPr>
                <w:sz w:val="20"/>
              </w:rPr>
              <w:t>Sono disponibili la documentazione di omologazione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 i rapporti di prova rilasciati dal servizio tecnico incaricato dell’omologazione o copia elettronica del Certificato di Conformità del veicolo, contenenti le informazioni atte- stanti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conformità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requisiti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ambientali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previsti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la tipologia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di vei</w:t>
            </w:r>
            <w:r>
              <w:rPr>
                <w:sz w:val="20"/>
              </w:rPr>
              <w:t>colo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oggetto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finanziamento, ai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</w:p>
          <w:p w:rsidR="008300F6" w:rsidRDefault="00ED567D">
            <w:pPr>
              <w:pStyle w:val="TableParagraph"/>
              <w:spacing w:line="217" w:lineRule="exact"/>
              <w:ind w:left="1466"/>
              <w:jc w:val="both"/>
              <w:rPr>
                <w:sz w:val="20"/>
              </w:rPr>
            </w:pPr>
            <w:r>
              <w:rPr>
                <w:sz w:val="20"/>
              </w:rPr>
              <w:t>rispetto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Regime</w:t>
            </w:r>
            <w:r>
              <w:rPr>
                <w:spacing w:val="-5"/>
                <w:sz w:val="20"/>
              </w:rPr>
              <w:t xml:space="preserve"> 2?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8300F6">
        <w:trPr>
          <w:trHeight w:val="1710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5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103" w:right="77" w:hanging="5"/>
              <w:jc w:val="center"/>
              <w:rPr>
                <w:sz w:val="20"/>
              </w:rPr>
            </w:pPr>
            <w:r>
              <w:rPr>
                <w:sz w:val="20"/>
              </w:rPr>
              <w:t>Per i veicoli pesanti alimentati a biogas/</w:t>
            </w:r>
            <w:proofErr w:type="spellStart"/>
            <w:r>
              <w:rPr>
                <w:sz w:val="20"/>
              </w:rPr>
              <w:t>biometano</w:t>
            </w:r>
            <w:proofErr w:type="spellEnd"/>
            <w:r>
              <w:rPr>
                <w:sz w:val="20"/>
              </w:rPr>
              <w:t xml:space="preserve"> (GNL/GNC)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è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dichiarazione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costruttore attestante la tipologia di combustibile impiegato </w:t>
            </w:r>
            <w:proofErr w:type="spellStart"/>
            <w:r>
              <w:rPr>
                <w:sz w:val="20"/>
              </w:rPr>
              <w:t>rien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trante</w:t>
            </w:r>
            <w:proofErr w:type="spellEnd"/>
            <w:r>
              <w:rPr>
                <w:sz w:val="20"/>
              </w:rPr>
              <w:t xml:space="preserve"> nella direttiva REDII e i certificati di sostenibilità equivalenti al consumo (previsto) del veicolo sostenuti nel corso della sua vita utile, attestanti la conformità ai</w:t>
            </w:r>
          </w:p>
          <w:p w:rsidR="008300F6" w:rsidRDefault="00ED567D">
            <w:pPr>
              <w:pStyle w:val="TableParagraph"/>
              <w:spacing w:line="220" w:lineRule="exact"/>
              <w:ind w:left="85" w:right="66"/>
              <w:jc w:val="center"/>
              <w:rPr>
                <w:sz w:val="20"/>
              </w:rPr>
            </w:pPr>
            <w:r>
              <w:rPr>
                <w:sz w:val="20"/>
              </w:rPr>
              <w:t>criteri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z w:val="20"/>
              </w:rPr>
              <w:t>lla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REDII?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156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45024" behindDoc="0" locked="0" layoutInCell="1" allowOverlap="1">
                <wp:simplePos x="0" y="0"/>
                <wp:positionH relativeFrom="page">
                  <wp:posOffset>6900671</wp:posOffset>
                </wp:positionH>
                <wp:positionV relativeFrom="paragraph">
                  <wp:posOffset>190003</wp:posOffset>
                </wp:positionV>
                <wp:extent cx="154940" cy="152400"/>
                <wp:effectExtent l="0" t="0" r="0" b="0"/>
                <wp:wrapNone/>
                <wp:docPr id="49" name="Text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494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9" o:spid="_x0000_s1055" type="#_x0000_t202" style="position:absolute;left:0;text-align:left;margin-left:543.35pt;margin-top:14.95pt;width:12.2pt;height:12pt;z-index:1574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5"/>
                          <w:sz w:val="24"/>
                        </w:rPr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p w:rsidR="008300F6" w:rsidRDefault="008300F6">
      <w:pPr>
        <w:spacing w:line="249" w:lineRule="auto"/>
        <w:jc w:val="both"/>
        <w:rPr>
          <w:i/>
          <w:sz w:val="14"/>
        </w:rPr>
        <w:sectPr w:rsidR="008300F6">
          <w:pgSz w:w="11910" w:h="16840"/>
          <w:pgMar w:top="1880" w:right="566" w:bottom="0" w:left="992" w:header="778" w:footer="0" w:gutter="0"/>
          <w:cols w:space="720"/>
        </w:sectPr>
      </w:pPr>
    </w:p>
    <w:p w:rsidR="008300F6" w:rsidRDefault="00ED567D">
      <w:pPr>
        <w:pStyle w:val="Corpotesto"/>
        <w:spacing w:before="8"/>
        <w:rPr>
          <w:i/>
          <w:sz w:val="6"/>
        </w:rPr>
      </w:pPr>
      <w:r>
        <w:rPr>
          <w:i/>
          <w:noProof/>
          <w:sz w:val="6"/>
          <w:lang w:eastAsia="it-IT"/>
        </w:rPr>
        <w:drawing>
          <wp:anchor distT="0" distB="0" distL="0" distR="0" simplePos="0" relativeHeight="4868331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6873240</wp:posOffset>
            </wp:positionV>
            <wp:extent cx="7555992" cy="3819144"/>
            <wp:effectExtent l="0" t="0" r="0" b="0"/>
            <wp:wrapNone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381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4"/>
        <w:gridCol w:w="499"/>
        <w:gridCol w:w="4747"/>
        <w:gridCol w:w="1881"/>
        <w:gridCol w:w="1766"/>
      </w:tblGrid>
      <w:tr w:rsidR="008300F6">
        <w:trPr>
          <w:trHeight w:val="2929"/>
        </w:trPr>
        <w:tc>
          <w:tcPr>
            <w:tcW w:w="734" w:type="dxa"/>
            <w:vMerge w:val="restart"/>
            <w:tcBorders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rPr>
                <w:i/>
                <w:sz w:val="20"/>
              </w:rPr>
            </w:pPr>
          </w:p>
          <w:p w:rsidR="008300F6" w:rsidRDefault="008300F6">
            <w:pPr>
              <w:pStyle w:val="TableParagraph"/>
              <w:spacing w:before="129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before="6"/>
              <w:ind w:left="79" w:right="54" w:hanging="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Per i veicoli delle categorie M1, N1 è disponibile </w:t>
            </w:r>
            <w:proofErr w:type="gramStart"/>
            <w:r>
              <w:rPr>
                <w:sz w:val="20"/>
              </w:rPr>
              <w:t>il certi</w:t>
            </w:r>
            <w:proofErr w:type="gramEnd"/>
            <w:r>
              <w:rPr>
                <w:sz w:val="20"/>
              </w:rPr>
              <w:t>- ficato di omologazione attestante che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i veicoli siano (a) riutilizzabili o riciclabili per almeno l'85 % del peso; e (b) riutilizzabili o recuperabili per almeno il 95 % del peso? Per i veicoli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N2, N3 è stato dimostrato che sia stato messo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atto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piano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dimostri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veicoli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sono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(a) riutilizzabili o riciclabili per almeno l'85 % del peso; e (b) riutilizzabili o recuperabili per almeno il 95 % del peso?</w:t>
            </w:r>
          </w:p>
          <w:p w:rsidR="008300F6" w:rsidRDefault="00ED567D">
            <w:pPr>
              <w:pStyle w:val="TableParagraph"/>
              <w:ind w:left="98" w:right="68" w:hanging="8"/>
              <w:jc w:val="both"/>
              <w:rPr>
                <w:sz w:val="20"/>
              </w:rPr>
            </w:pPr>
            <w:r>
              <w:rPr>
                <w:sz w:val="20"/>
              </w:rPr>
              <w:t>Per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veicoli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M3,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tale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documen</w:t>
            </w:r>
            <w:r>
              <w:rPr>
                <w:sz w:val="20"/>
              </w:rPr>
              <w:t>tazione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potrà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essere prodotta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concorrenti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base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volontaria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rap- presenterà un criterio minimo da rispettare in quanto</w:t>
            </w:r>
          </w:p>
          <w:p w:rsidR="008300F6" w:rsidRDefault="00ED567D">
            <w:pPr>
              <w:pStyle w:val="TableParagraph"/>
              <w:spacing w:line="218" w:lineRule="exact"/>
              <w:ind w:left="694"/>
              <w:jc w:val="both"/>
              <w:rPr>
                <w:sz w:val="20"/>
              </w:rPr>
            </w:pPr>
            <w:r>
              <w:rPr>
                <w:sz w:val="20"/>
              </w:rPr>
              <w:t>tali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categorie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veicoli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non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sono </w:t>
            </w:r>
            <w:r>
              <w:rPr>
                <w:spacing w:val="-2"/>
                <w:sz w:val="20"/>
              </w:rPr>
              <w:t>previste.</w:t>
            </w:r>
          </w:p>
        </w:tc>
        <w:tc>
          <w:tcPr>
            <w:tcW w:w="188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6" w:type="dxa"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300F6">
        <w:trPr>
          <w:trHeight w:val="738"/>
        </w:trPr>
        <w:tc>
          <w:tcPr>
            <w:tcW w:w="734" w:type="dxa"/>
            <w:vMerge/>
            <w:tcBorders>
              <w:top w:val="nil"/>
              <w:right w:val="single" w:sz="4" w:space="0" w:color="000000"/>
            </w:tcBorders>
            <w:shd w:val="clear" w:color="auto" w:fill="E6E6E6"/>
          </w:tcPr>
          <w:p w:rsidR="008300F6" w:rsidRDefault="008300F6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spacing w:before="6"/>
              <w:rPr>
                <w:i/>
                <w:sz w:val="20"/>
              </w:rPr>
            </w:pPr>
          </w:p>
          <w:p w:rsidR="008300F6" w:rsidRDefault="00ED567D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47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ED567D">
            <w:pPr>
              <w:pStyle w:val="TableParagraph"/>
              <w:spacing w:line="240" w:lineRule="atLeast"/>
              <w:ind w:left="86" w:right="61"/>
              <w:jc w:val="center"/>
              <w:rPr>
                <w:sz w:val="20"/>
              </w:rPr>
            </w:pPr>
            <w:r>
              <w:rPr>
                <w:sz w:val="20"/>
              </w:rPr>
              <w:t>E'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disponibile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certificato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omologazione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attestante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 requisiti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previsti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prevenzione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riduzione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dell'in</w:t>
            </w:r>
            <w:proofErr w:type="spellEnd"/>
            <w:r>
              <w:rPr>
                <w:sz w:val="20"/>
              </w:rPr>
              <w:t xml:space="preserve">- </w:t>
            </w:r>
            <w:proofErr w:type="spellStart"/>
            <w:r>
              <w:rPr>
                <w:spacing w:val="-2"/>
                <w:sz w:val="20"/>
              </w:rPr>
              <w:t>quinamento</w:t>
            </w:r>
            <w:proofErr w:type="spellEnd"/>
            <w:r>
              <w:rPr>
                <w:spacing w:val="-2"/>
                <w:sz w:val="20"/>
              </w:rPr>
              <w:t>?</w:t>
            </w:r>
          </w:p>
        </w:tc>
        <w:tc>
          <w:tcPr>
            <w:tcW w:w="18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</w:tcBorders>
          </w:tcPr>
          <w:p w:rsidR="008300F6" w:rsidRDefault="008300F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rPr>
          <w:i/>
          <w:sz w:val="14"/>
        </w:rPr>
      </w:pPr>
    </w:p>
    <w:p w:rsidR="008300F6" w:rsidRDefault="008300F6">
      <w:pPr>
        <w:pStyle w:val="Corpotesto"/>
        <w:spacing w:before="93"/>
        <w:rPr>
          <w:i/>
          <w:sz w:val="14"/>
        </w:rPr>
      </w:pPr>
    </w:p>
    <w:p w:rsidR="008300F6" w:rsidRDefault="00ED567D">
      <w:pPr>
        <w:spacing w:line="249" w:lineRule="auto"/>
        <w:ind w:left="140" w:right="6939"/>
        <w:jc w:val="both"/>
        <w:rPr>
          <w:i/>
          <w:sz w:val="14"/>
        </w:rPr>
      </w:pPr>
      <w:r>
        <w:rPr>
          <w:i/>
          <w:noProof/>
          <w:sz w:val="14"/>
          <w:lang w:eastAsia="it-IT"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6900671</wp:posOffset>
                </wp:positionH>
                <wp:positionV relativeFrom="paragraph">
                  <wp:posOffset>189699</wp:posOffset>
                </wp:positionV>
                <wp:extent cx="154940" cy="152400"/>
                <wp:effectExtent l="0" t="0" r="0" b="0"/>
                <wp:wrapNone/>
                <wp:docPr id="51" name="Text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494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300F6" w:rsidRDefault="00ED567D">
                            <w:pPr>
                              <w:spacing w:line="24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1" o:spid="_x0000_s1056" type="#_x0000_t202" style="position:absolute;left:0;text-align:left;margin-left:543.35pt;margin-top:14.95pt;width:12.2pt;height:12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" filled="f" stroked="f">
                <v:path arrowok="t"/>
                <v:textbox inset="0,0,0,0">
                  <w:txbxContent>
                    <w:p w:rsidR="008300F6" w:rsidRDefault="00ED567D">
                      <w:pPr>
                        <w:spacing w:line="240" w:lineRule="exact"/>
                        <w:rPr>
                          <w:sz w:val="24"/>
                        </w:rPr>
                      </w:pPr>
                      <w:r>
                        <w:rPr>
                          <w:spacing w:val="-5"/>
                          <w:sz w:val="24"/>
                        </w:rPr>
                        <w:t>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933634"/>
          <w:sz w:val="16"/>
        </w:rPr>
        <w:t>Avviso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pubblico</w:t>
      </w:r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“</w:t>
      </w:r>
      <w:proofErr w:type="spellStart"/>
      <w:r>
        <w:rPr>
          <w:color w:val="933634"/>
          <w:sz w:val="16"/>
        </w:rPr>
        <w:t>Crowdfunding</w:t>
      </w:r>
      <w:proofErr w:type="spellEnd"/>
      <w:r>
        <w:rPr>
          <w:color w:val="933634"/>
          <w:spacing w:val="-7"/>
          <w:sz w:val="16"/>
        </w:rPr>
        <w:t xml:space="preserve"> </w:t>
      </w:r>
      <w:r>
        <w:rPr>
          <w:color w:val="933634"/>
          <w:sz w:val="16"/>
        </w:rPr>
        <w:t>Civico</w:t>
      </w:r>
      <w:r>
        <w:rPr>
          <w:color w:val="933634"/>
          <w:spacing w:val="-9"/>
          <w:sz w:val="16"/>
        </w:rPr>
        <w:t xml:space="preserve"> </w:t>
      </w:r>
      <w:r>
        <w:rPr>
          <w:color w:val="933634"/>
          <w:sz w:val="16"/>
        </w:rPr>
        <w:t>2024-2025”</w:t>
      </w:r>
      <w:r>
        <w:rPr>
          <w:color w:val="933634"/>
          <w:spacing w:val="40"/>
          <w:sz w:val="16"/>
        </w:rPr>
        <w:t xml:space="preserve"> </w:t>
      </w:r>
      <w:r>
        <w:rPr>
          <w:b/>
          <w:color w:val="595959"/>
          <w:sz w:val="14"/>
        </w:rPr>
        <w:t>Direzione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di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Progetto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Economia Urbana, Moda e</w:t>
      </w:r>
      <w:r>
        <w:rPr>
          <w:b/>
          <w:color w:val="595959"/>
          <w:spacing w:val="-1"/>
          <w:sz w:val="14"/>
        </w:rPr>
        <w:t xml:space="preserve"> </w:t>
      </w:r>
      <w:r>
        <w:rPr>
          <w:b/>
          <w:color w:val="595959"/>
          <w:sz w:val="14"/>
        </w:rPr>
        <w:t>Design</w:t>
      </w:r>
      <w:r>
        <w:rPr>
          <w:b/>
          <w:color w:val="595959"/>
          <w:spacing w:val="40"/>
          <w:sz w:val="14"/>
        </w:rPr>
        <w:t xml:space="preserve"> </w:t>
      </w:r>
      <w:r>
        <w:rPr>
          <w:i/>
          <w:color w:val="595959"/>
          <w:sz w:val="14"/>
        </w:rPr>
        <w:t>PN Metro Plus e Città Medie Sud 2021-2027</w:t>
      </w:r>
    </w:p>
    <w:sectPr w:rsidR="008300F6">
      <w:pgSz w:w="11910" w:h="16840"/>
      <w:pgMar w:top="1880" w:right="566" w:bottom="0" w:left="992" w:header="77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ED567D">
      <w:r>
        <w:separator/>
      </w:r>
    </w:p>
  </w:endnote>
  <w:endnote w:type="continuationSeparator" w:id="0">
    <w:p w:rsidR="00000000" w:rsidRDefault="00ED56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ED567D">
      <w:r>
        <w:separator/>
      </w:r>
    </w:p>
  </w:footnote>
  <w:footnote w:type="continuationSeparator" w:id="0">
    <w:p w:rsidR="00000000" w:rsidRDefault="00ED56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00F6" w:rsidRDefault="00ED567D">
    <w:pPr>
      <w:pStyle w:val="Corpotesto"/>
      <w:spacing w:line="14" w:lineRule="auto"/>
      <w:rPr>
        <w:sz w:val="20"/>
      </w:rPr>
    </w:pPr>
    <w:r>
      <w:rPr>
        <w:noProof/>
        <w:sz w:val="20"/>
        <w:lang w:eastAsia="it-IT"/>
      </w:rPr>
      <w:drawing>
        <wp:anchor distT="0" distB="0" distL="0" distR="0" simplePos="0" relativeHeight="486816256" behindDoc="1" locked="0" layoutInCell="1" allowOverlap="1">
          <wp:simplePos x="0" y="0"/>
          <wp:positionH relativeFrom="page">
            <wp:posOffset>911351</wp:posOffset>
          </wp:positionH>
          <wp:positionV relativeFrom="page">
            <wp:posOffset>493776</wp:posOffset>
          </wp:positionV>
          <wp:extent cx="5879592" cy="563879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879592" cy="5638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472DAE"/>
    <w:multiLevelType w:val="hybridMultilevel"/>
    <w:tmpl w:val="6A246A86"/>
    <w:lvl w:ilvl="0" w:tplc="0FFA2954">
      <w:numFmt w:val="bullet"/>
      <w:lvlText w:val="•"/>
      <w:lvlJc w:val="left"/>
      <w:pPr>
        <w:ind w:left="102" w:hanging="143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it-IT" w:eastAsia="en-US" w:bidi="ar-SA"/>
      </w:rPr>
    </w:lvl>
    <w:lvl w:ilvl="1" w:tplc="E0D4D420">
      <w:numFmt w:val="bullet"/>
      <w:lvlText w:val="•"/>
      <w:lvlJc w:val="left"/>
      <w:pPr>
        <w:ind w:left="402" w:hanging="143"/>
      </w:pPr>
      <w:rPr>
        <w:rFonts w:hint="default"/>
        <w:lang w:val="it-IT" w:eastAsia="en-US" w:bidi="ar-SA"/>
      </w:rPr>
    </w:lvl>
    <w:lvl w:ilvl="2" w:tplc="4EAEE4C0">
      <w:numFmt w:val="bullet"/>
      <w:lvlText w:val="•"/>
      <w:lvlJc w:val="left"/>
      <w:pPr>
        <w:ind w:left="704" w:hanging="143"/>
      </w:pPr>
      <w:rPr>
        <w:rFonts w:hint="default"/>
        <w:lang w:val="it-IT" w:eastAsia="en-US" w:bidi="ar-SA"/>
      </w:rPr>
    </w:lvl>
    <w:lvl w:ilvl="3" w:tplc="52C490E6">
      <w:numFmt w:val="bullet"/>
      <w:lvlText w:val="•"/>
      <w:lvlJc w:val="left"/>
      <w:pPr>
        <w:ind w:left="1006" w:hanging="143"/>
      </w:pPr>
      <w:rPr>
        <w:rFonts w:hint="default"/>
        <w:lang w:val="it-IT" w:eastAsia="en-US" w:bidi="ar-SA"/>
      </w:rPr>
    </w:lvl>
    <w:lvl w:ilvl="4" w:tplc="36BAFD5E">
      <w:numFmt w:val="bullet"/>
      <w:lvlText w:val="•"/>
      <w:lvlJc w:val="left"/>
      <w:pPr>
        <w:ind w:left="1308" w:hanging="143"/>
      </w:pPr>
      <w:rPr>
        <w:rFonts w:hint="default"/>
        <w:lang w:val="it-IT" w:eastAsia="en-US" w:bidi="ar-SA"/>
      </w:rPr>
    </w:lvl>
    <w:lvl w:ilvl="5" w:tplc="A34629BE">
      <w:numFmt w:val="bullet"/>
      <w:lvlText w:val="•"/>
      <w:lvlJc w:val="left"/>
      <w:pPr>
        <w:ind w:left="1611" w:hanging="143"/>
      </w:pPr>
      <w:rPr>
        <w:rFonts w:hint="default"/>
        <w:lang w:val="it-IT" w:eastAsia="en-US" w:bidi="ar-SA"/>
      </w:rPr>
    </w:lvl>
    <w:lvl w:ilvl="6" w:tplc="C4069D8C">
      <w:numFmt w:val="bullet"/>
      <w:lvlText w:val="•"/>
      <w:lvlJc w:val="left"/>
      <w:pPr>
        <w:ind w:left="1913" w:hanging="143"/>
      </w:pPr>
      <w:rPr>
        <w:rFonts w:hint="default"/>
        <w:lang w:val="it-IT" w:eastAsia="en-US" w:bidi="ar-SA"/>
      </w:rPr>
    </w:lvl>
    <w:lvl w:ilvl="7" w:tplc="80B8A344">
      <w:numFmt w:val="bullet"/>
      <w:lvlText w:val="•"/>
      <w:lvlJc w:val="left"/>
      <w:pPr>
        <w:ind w:left="2215" w:hanging="143"/>
      </w:pPr>
      <w:rPr>
        <w:rFonts w:hint="default"/>
        <w:lang w:val="it-IT" w:eastAsia="en-US" w:bidi="ar-SA"/>
      </w:rPr>
    </w:lvl>
    <w:lvl w:ilvl="8" w:tplc="F3720218">
      <w:numFmt w:val="bullet"/>
      <w:lvlText w:val="•"/>
      <w:lvlJc w:val="left"/>
      <w:pPr>
        <w:ind w:left="2517" w:hanging="143"/>
      </w:pPr>
      <w:rPr>
        <w:rFonts w:hint="default"/>
        <w:lang w:val="it-IT" w:eastAsia="en-US" w:bidi="ar-SA"/>
      </w:rPr>
    </w:lvl>
  </w:abstractNum>
  <w:abstractNum w:abstractNumId="1" w15:restartNumberingAfterBreak="0">
    <w:nsid w:val="4561530E"/>
    <w:multiLevelType w:val="hybridMultilevel"/>
    <w:tmpl w:val="050C0D7E"/>
    <w:lvl w:ilvl="0" w:tplc="083C3C72">
      <w:numFmt w:val="bullet"/>
      <w:lvlText w:val=""/>
      <w:lvlJc w:val="left"/>
      <w:pPr>
        <w:ind w:left="140" w:hanging="360"/>
      </w:pPr>
      <w:rPr>
        <w:rFonts w:ascii="Symbol" w:eastAsia="Symbol" w:hAnsi="Symbol" w:cs="Symbol" w:hint="default"/>
        <w:spacing w:val="0"/>
        <w:w w:val="100"/>
        <w:lang w:val="it-IT" w:eastAsia="en-US" w:bidi="ar-SA"/>
      </w:rPr>
    </w:lvl>
    <w:lvl w:ilvl="1" w:tplc="5FD4DE68">
      <w:numFmt w:val="bullet"/>
      <w:lvlText w:val="•"/>
      <w:lvlJc w:val="left"/>
      <w:pPr>
        <w:ind w:left="1160" w:hanging="360"/>
      </w:pPr>
      <w:rPr>
        <w:rFonts w:hint="default"/>
        <w:lang w:val="it-IT" w:eastAsia="en-US" w:bidi="ar-SA"/>
      </w:rPr>
    </w:lvl>
    <w:lvl w:ilvl="2" w:tplc="E20EC506">
      <w:numFmt w:val="bullet"/>
      <w:lvlText w:val="•"/>
      <w:lvlJc w:val="left"/>
      <w:pPr>
        <w:ind w:left="2181" w:hanging="360"/>
      </w:pPr>
      <w:rPr>
        <w:rFonts w:hint="default"/>
        <w:lang w:val="it-IT" w:eastAsia="en-US" w:bidi="ar-SA"/>
      </w:rPr>
    </w:lvl>
    <w:lvl w:ilvl="3" w:tplc="13726B48">
      <w:numFmt w:val="bullet"/>
      <w:lvlText w:val="•"/>
      <w:lvlJc w:val="left"/>
      <w:pPr>
        <w:ind w:left="3202" w:hanging="360"/>
      </w:pPr>
      <w:rPr>
        <w:rFonts w:hint="default"/>
        <w:lang w:val="it-IT" w:eastAsia="en-US" w:bidi="ar-SA"/>
      </w:rPr>
    </w:lvl>
    <w:lvl w:ilvl="4" w:tplc="053E68BE">
      <w:numFmt w:val="bullet"/>
      <w:lvlText w:val="•"/>
      <w:lvlJc w:val="left"/>
      <w:pPr>
        <w:ind w:left="4223" w:hanging="360"/>
      </w:pPr>
      <w:rPr>
        <w:rFonts w:hint="default"/>
        <w:lang w:val="it-IT" w:eastAsia="en-US" w:bidi="ar-SA"/>
      </w:rPr>
    </w:lvl>
    <w:lvl w:ilvl="5" w:tplc="C7F20DDE">
      <w:numFmt w:val="bullet"/>
      <w:lvlText w:val="•"/>
      <w:lvlJc w:val="left"/>
      <w:pPr>
        <w:ind w:left="5244" w:hanging="360"/>
      </w:pPr>
      <w:rPr>
        <w:rFonts w:hint="default"/>
        <w:lang w:val="it-IT" w:eastAsia="en-US" w:bidi="ar-SA"/>
      </w:rPr>
    </w:lvl>
    <w:lvl w:ilvl="6" w:tplc="3EAA92C2">
      <w:numFmt w:val="bullet"/>
      <w:lvlText w:val="•"/>
      <w:lvlJc w:val="left"/>
      <w:pPr>
        <w:ind w:left="6265" w:hanging="360"/>
      </w:pPr>
      <w:rPr>
        <w:rFonts w:hint="default"/>
        <w:lang w:val="it-IT" w:eastAsia="en-US" w:bidi="ar-SA"/>
      </w:rPr>
    </w:lvl>
    <w:lvl w:ilvl="7" w:tplc="86F03190">
      <w:numFmt w:val="bullet"/>
      <w:lvlText w:val="•"/>
      <w:lvlJc w:val="left"/>
      <w:pPr>
        <w:ind w:left="7285" w:hanging="360"/>
      </w:pPr>
      <w:rPr>
        <w:rFonts w:hint="default"/>
        <w:lang w:val="it-IT" w:eastAsia="en-US" w:bidi="ar-SA"/>
      </w:rPr>
    </w:lvl>
    <w:lvl w:ilvl="8" w:tplc="F1A86FFA">
      <w:numFmt w:val="bullet"/>
      <w:lvlText w:val="•"/>
      <w:lvlJc w:val="left"/>
      <w:pPr>
        <w:ind w:left="8306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4D6434A1"/>
    <w:multiLevelType w:val="hybridMultilevel"/>
    <w:tmpl w:val="720A448C"/>
    <w:lvl w:ilvl="0" w:tplc="31144FE4">
      <w:start w:val="1"/>
      <w:numFmt w:val="decimal"/>
      <w:lvlText w:val="%1"/>
      <w:lvlJc w:val="left"/>
      <w:pPr>
        <w:ind w:left="445" w:hanging="142"/>
        <w:jc w:val="left"/>
      </w:pPr>
      <w:rPr>
        <w:rFonts w:ascii="Calibri" w:eastAsia="Calibri" w:hAnsi="Calibri" w:cs="Calibri" w:hint="default"/>
        <w:b/>
        <w:bCs/>
        <w:i w:val="0"/>
        <w:iCs w:val="0"/>
        <w:color w:val="00000A"/>
        <w:spacing w:val="0"/>
        <w:w w:val="100"/>
        <w:sz w:val="18"/>
        <w:szCs w:val="18"/>
        <w:lang w:val="it-IT" w:eastAsia="en-US" w:bidi="ar-SA"/>
      </w:rPr>
    </w:lvl>
    <w:lvl w:ilvl="1" w:tplc="69F6A206">
      <w:numFmt w:val="bullet"/>
      <w:lvlText w:val=""/>
      <w:lvlJc w:val="left"/>
      <w:pPr>
        <w:ind w:left="1297" w:hanging="49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  <w:lang w:val="it-IT" w:eastAsia="en-US" w:bidi="ar-SA"/>
      </w:rPr>
    </w:lvl>
    <w:lvl w:ilvl="2" w:tplc="3F62F28E">
      <w:numFmt w:val="bullet"/>
      <w:lvlText w:val="•"/>
      <w:lvlJc w:val="left"/>
      <w:pPr>
        <w:ind w:left="2305" w:hanging="492"/>
      </w:pPr>
      <w:rPr>
        <w:rFonts w:hint="default"/>
        <w:lang w:val="it-IT" w:eastAsia="en-US" w:bidi="ar-SA"/>
      </w:rPr>
    </w:lvl>
    <w:lvl w:ilvl="3" w:tplc="E6E22FB6">
      <w:numFmt w:val="bullet"/>
      <w:lvlText w:val="•"/>
      <w:lvlJc w:val="left"/>
      <w:pPr>
        <w:ind w:left="3310" w:hanging="492"/>
      </w:pPr>
      <w:rPr>
        <w:rFonts w:hint="default"/>
        <w:lang w:val="it-IT" w:eastAsia="en-US" w:bidi="ar-SA"/>
      </w:rPr>
    </w:lvl>
    <w:lvl w:ilvl="4" w:tplc="ABF8CCEA">
      <w:numFmt w:val="bullet"/>
      <w:lvlText w:val="•"/>
      <w:lvlJc w:val="left"/>
      <w:pPr>
        <w:ind w:left="4316" w:hanging="492"/>
      </w:pPr>
      <w:rPr>
        <w:rFonts w:hint="default"/>
        <w:lang w:val="it-IT" w:eastAsia="en-US" w:bidi="ar-SA"/>
      </w:rPr>
    </w:lvl>
    <w:lvl w:ilvl="5" w:tplc="E5A6C222">
      <w:numFmt w:val="bullet"/>
      <w:lvlText w:val="•"/>
      <w:lvlJc w:val="left"/>
      <w:pPr>
        <w:ind w:left="5321" w:hanging="492"/>
      </w:pPr>
      <w:rPr>
        <w:rFonts w:hint="default"/>
        <w:lang w:val="it-IT" w:eastAsia="en-US" w:bidi="ar-SA"/>
      </w:rPr>
    </w:lvl>
    <w:lvl w:ilvl="6" w:tplc="3768E04E">
      <w:numFmt w:val="bullet"/>
      <w:lvlText w:val="•"/>
      <w:lvlJc w:val="left"/>
      <w:pPr>
        <w:ind w:left="6326" w:hanging="492"/>
      </w:pPr>
      <w:rPr>
        <w:rFonts w:hint="default"/>
        <w:lang w:val="it-IT" w:eastAsia="en-US" w:bidi="ar-SA"/>
      </w:rPr>
    </w:lvl>
    <w:lvl w:ilvl="7" w:tplc="B61606B2">
      <w:numFmt w:val="bullet"/>
      <w:lvlText w:val="•"/>
      <w:lvlJc w:val="left"/>
      <w:pPr>
        <w:ind w:left="7332" w:hanging="492"/>
      </w:pPr>
      <w:rPr>
        <w:rFonts w:hint="default"/>
        <w:lang w:val="it-IT" w:eastAsia="en-US" w:bidi="ar-SA"/>
      </w:rPr>
    </w:lvl>
    <w:lvl w:ilvl="8" w:tplc="526EC046">
      <w:numFmt w:val="bullet"/>
      <w:lvlText w:val="•"/>
      <w:lvlJc w:val="left"/>
      <w:pPr>
        <w:ind w:left="8337" w:hanging="492"/>
      </w:pPr>
      <w:rPr>
        <w:rFonts w:hint="default"/>
        <w:lang w:val="it-IT" w:eastAsia="en-US" w:bidi="ar-SA"/>
      </w:rPr>
    </w:lvl>
  </w:abstractNum>
  <w:abstractNum w:abstractNumId="3" w15:restartNumberingAfterBreak="0">
    <w:nsid w:val="527E6FA6"/>
    <w:multiLevelType w:val="hybridMultilevel"/>
    <w:tmpl w:val="27CAF542"/>
    <w:lvl w:ilvl="0" w:tplc="91C47A78">
      <w:numFmt w:val="bullet"/>
      <w:lvlText w:val="•"/>
      <w:lvlJc w:val="left"/>
      <w:pPr>
        <w:ind w:left="95" w:hanging="143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it-IT" w:eastAsia="en-US" w:bidi="ar-SA"/>
      </w:rPr>
    </w:lvl>
    <w:lvl w:ilvl="1" w:tplc="B5E0C620">
      <w:numFmt w:val="bullet"/>
      <w:lvlText w:val="•"/>
      <w:lvlJc w:val="left"/>
      <w:pPr>
        <w:ind w:left="402" w:hanging="143"/>
      </w:pPr>
      <w:rPr>
        <w:rFonts w:hint="default"/>
        <w:lang w:val="it-IT" w:eastAsia="en-US" w:bidi="ar-SA"/>
      </w:rPr>
    </w:lvl>
    <w:lvl w:ilvl="2" w:tplc="52283D82">
      <w:numFmt w:val="bullet"/>
      <w:lvlText w:val="•"/>
      <w:lvlJc w:val="left"/>
      <w:pPr>
        <w:ind w:left="704" w:hanging="143"/>
      </w:pPr>
      <w:rPr>
        <w:rFonts w:hint="default"/>
        <w:lang w:val="it-IT" w:eastAsia="en-US" w:bidi="ar-SA"/>
      </w:rPr>
    </w:lvl>
    <w:lvl w:ilvl="3" w:tplc="EE26C5FA">
      <w:numFmt w:val="bullet"/>
      <w:lvlText w:val="•"/>
      <w:lvlJc w:val="left"/>
      <w:pPr>
        <w:ind w:left="1006" w:hanging="143"/>
      </w:pPr>
      <w:rPr>
        <w:rFonts w:hint="default"/>
        <w:lang w:val="it-IT" w:eastAsia="en-US" w:bidi="ar-SA"/>
      </w:rPr>
    </w:lvl>
    <w:lvl w:ilvl="4" w:tplc="8E360FB4">
      <w:numFmt w:val="bullet"/>
      <w:lvlText w:val="•"/>
      <w:lvlJc w:val="left"/>
      <w:pPr>
        <w:ind w:left="1308" w:hanging="143"/>
      </w:pPr>
      <w:rPr>
        <w:rFonts w:hint="default"/>
        <w:lang w:val="it-IT" w:eastAsia="en-US" w:bidi="ar-SA"/>
      </w:rPr>
    </w:lvl>
    <w:lvl w:ilvl="5" w:tplc="E15AF3C0">
      <w:numFmt w:val="bullet"/>
      <w:lvlText w:val="•"/>
      <w:lvlJc w:val="left"/>
      <w:pPr>
        <w:ind w:left="1611" w:hanging="143"/>
      </w:pPr>
      <w:rPr>
        <w:rFonts w:hint="default"/>
        <w:lang w:val="it-IT" w:eastAsia="en-US" w:bidi="ar-SA"/>
      </w:rPr>
    </w:lvl>
    <w:lvl w:ilvl="6" w:tplc="A584388C">
      <w:numFmt w:val="bullet"/>
      <w:lvlText w:val="•"/>
      <w:lvlJc w:val="left"/>
      <w:pPr>
        <w:ind w:left="1913" w:hanging="143"/>
      </w:pPr>
      <w:rPr>
        <w:rFonts w:hint="default"/>
        <w:lang w:val="it-IT" w:eastAsia="en-US" w:bidi="ar-SA"/>
      </w:rPr>
    </w:lvl>
    <w:lvl w:ilvl="7" w:tplc="CB507338">
      <w:numFmt w:val="bullet"/>
      <w:lvlText w:val="•"/>
      <w:lvlJc w:val="left"/>
      <w:pPr>
        <w:ind w:left="2215" w:hanging="143"/>
      </w:pPr>
      <w:rPr>
        <w:rFonts w:hint="default"/>
        <w:lang w:val="it-IT" w:eastAsia="en-US" w:bidi="ar-SA"/>
      </w:rPr>
    </w:lvl>
    <w:lvl w:ilvl="8" w:tplc="84761AD4">
      <w:numFmt w:val="bullet"/>
      <w:lvlText w:val="•"/>
      <w:lvlJc w:val="left"/>
      <w:pPr>
        <w:ind w:left="2517" w:hanging="143"/>
      </w:pPr>
      <w:rPr>
        <w:rFonts w:hint="default"/>
        <w:lang w:val="it-IT" w:eastAsia="en-US" w:bidi="ar-SA"/>
      </w:rPr>
    </w:lvl>
  </w:abstractNum>
  <w:abstractNum w:abstractNumId="4" w15:restartNumberingAfterBreak="0">
    <w:nsid w:val="5EB178B1"/>
    <w:multiLevelType w:val="hybridMultilevel"/>
    <w:tmpl w:val="CD8C0B92"/>
    <w:lvl w:ilvl="0" w:tplc="5C9AFE54">
      <w:numFmt w:val="bullet"/>
      <w:lvlText w:val="•"/>
      <w:lvlJc w:val="left"/>
      <w:pPr>
        <w:ind w:left="123" w:hanging="12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18"/>
        <w:szCs w:val="18"/>
        <w:lang w:val="it-IT" w:eastAsia="en-US" w:bidi="ar-SA"/>
      </w:rPr>
    </w:lvl>
    <w:lvl w:ilvl="1" w:tplc="7AF44750">
      <w:numFmt w:val="bullet"/>
      <w:lvlText w:val="•"/>
      <w:lvlJc w:val="left"/>
      <w:pPr>
        <w:ind w:left="451" w:hanging="129"/>
      </w:pPr>
      <w:rPr>
        <w:rFonts w:hint="default"/>
        <w:lang w:val="it-IT" w:eastAsia="en-US" w:bidi="ar-SA"/>
      </w:rPr>
    </w:lvl>
    <w:lvl w:ilvl="2" w:tplc="3972302C">
      <w:numFmt w:val="bullet"/>
      <w:lvlText w:val="•"/>
      <w:lvlJc w:val="left"/>
      <w:pPr>
        <w:ind w:left="783" w:hanging="129"/>
      </w:pPr>
      <w:rPr>
        <w:rFonts w:hint="default"/>
        <w:lang w:val="it-IT" w:eastAsia="en-US" w:bidi="ar-SA"/>
      </w:rPr>
    </w:lvl>
    <w:lvl w:ilvl="3" w:tplc="561E52F4">
      <w:numFmt w:val="bullet"/>
      <w:lvlText w:val="•"/>
      <w:lvlJc w:val="left"/>
      <w:pPr>
        <w:ind w:left="1114" w:hanging="129"/>
      </w:pPr>
      <w:rPr>
        <w:rFonts w:hint="default"/>
        <w:lang w:val="it-IT" w:eastAsia="en-US" w:bidi="ar-SA"/>
      </w:rPr>
    </w:lvl>
    <w:lvl w:ilvl="4" w:tplc="C3F64D22">
      <w:numFmt w:val="bullet"/>
      <w:lvlText w:val="•"/>
      <w:lvlJc w:val="left"/>
      <w:pPr>
        <w:ind w:left="1446" w:hanging="129"/>
      </w:pPr>
      <w:rPr>
        <w:rFonts w:hint="default"/>
        <w:lang w:val="it-IT" w:eastAsia="en-US" w:bidi="ar-SA"/>
      </w:rPr>
    </w:lvl>
    <w:lvl w:ilvl="5" w:tplc="8BF6CA3A">
      <w:numFmt w:val="bullet"/>
      <w:lvlText w:val="•"/>
      <w:lvlJc w:val="left"/>
      <w:pPr>
        <w:ind w:left="1778" w:hanging="129"/>
      </w:pPr>
      <w:rPr>
        <w:rFonts w:hint="default"/>
        <w:lang w:val="it-IT" w:eastAsia="en-US" w:bidi="ar-SA"/>
      </w:rPr>
    </w:lvl>
    <w:lvl w:ilvl="6" w:tplc="946468E6">
      <w:numFmt w:val="bullet"/>
      <w:lvlText w:val="•"/>
      <w:lvlJc w:val="left"/>
      <w:pPr>
        <w:ind w:left="2109" w:hanging="129"/>
      </w:pPr>
      <w:rPr>
        <w:rFonts w:hint="default"/>
        <w:lang w:val="it-IT" w:eastAsia="en-US" w:bidi="ar-SA"/>
      </w:rPr>
    </w:lvl>
    <w:lvl w:ilvl="7" w:tplc="B17C506C">
      <w:numFmt w:val="bullet"/>
      <w:lvlText w:val="•"/>
      <w:lvlJc w:val="left"/>
      <w:pPr>
        <w:ind w:left="2441" w:hanging="129"/>
      </w:pPr>
      <w:rPr>
        <w:rFonts w:hint="default"/>
        <w:lang w:val="it-IT" w:eastAsia="en-US" w:bidi="ar-SA"/>
      </w:rPr>
    </w:lvl>
    <w:lvl w:ilvl="8" w:tplc="C5DE552A">
      <w:numFmt w:val="bullet"/>
      <w:lvlText w:val="•"/>
      <w:lvlJc w:val="left"/>
      <w:pPr>
        <w:ind w:left="2772" w:hanging="129"/>
      </w:pPr>
      <w:rPr>
        <w:rFonts w:hint="default"/>
        <w:lang w:val="it-IT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0F6"/>
    <w:rsid w:val="008300F6"/>
    <w:rsid w:val="00ED5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CB2B8C7-35B7-40FD-81C8-69E2033CA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Titolo">
    <w:name w:val="Title"/>
    <w:basedOn w:val="Normale"/>
    <w:uiPriority w:val="1"/>
    <w:qFormat/>
    <w:pPr>
      <w:spacing w:before="18"/>
      <w:ind w:left="108"/>
    </w:pPr>
    <w:rPr>
      <w:b/>
      <w:bCs/>
      <w:sz w:val="56"/>
      <w:szCs w:val="56"/>
    </w:rPr>
  </w:style>
  <w:style w:type="paragraph" w:styleId="Paragrafoelenco">
    <w:name w:val="List Paragraph"/>
    <w:basedOn w:val="Normale"/>
    <w:uiPriority w:val="1"/>
    <w:qFormat/>
    <w:pPr>
      <w:ind w:left="999" w:hanging="359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hyperlink" Target="http://www.rgs.mef.gov.it/VERSIONE-I/circolari/2024/circolare_n_22_2024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3566</Words>
  <Characters>20332</Characters>
  <Application>Microsoft Office Word</Application>
  <DocSecurity>0</DocSecurity>
  <Lines>169</Lines>
  <Paragraphs>47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Microsoft Word - Allegato 14_Check list DNSH</vt:lpstr>
    </vt:vector>
  </TitlesOfParts>
  <Company/>
  <LinksUpToDate>false</LinksUpToDate>
  <CharactersWithSpaces>23851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Allegato 14_Check list DNSH</dc:title>
  <dc:creator>Silvia Longobardi</dc:creator>
  <cp:lastModifiedBy>Silvia Longobardi</cp:lastModifiedBy>
  <cp:revision>2</cp:revision>
  <dcterms:created xsi:type="dcterms:W3CDTF">2025-10-06T12:57:00Z</dcterms:created>
  <dcterms:modified xsi:type="dcterms:W3CDTF">2025-10-06T12:57:00Z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2025-10-06T00:00:00Z</vt:filetime>
  </property>
  <property fmtid="{D5CDD505-2E9C-101B-9397-08002B2CF9AE}" pid="3" name="LastSaved">
    <vt:filetime>2025-10-06T00:00:00Z</vt:filetime>
  </property>
  <property fmtid="{D5CDD505-2E9C-101B-9397-08002B2CF9AE}" pid="4" name="Producer">
    <vt:lpwstr>Microsoft: Print To PDF</vt:lpwstr>
  </property>
</Properties>
</file>